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719"/>
        <w:gridCol w:w="2211"/>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bookmarkStart w:id="0" w:name="_GoBack"/>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99"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3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99"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3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ascii="Times New Roman" w:hAnsi="Times New Roman" w:eastAsia="Calibri" w:cs="Times New Roman"/>
                <w:sz w:val="24"/>
                <w:szCs w:val="24"/>
                <w:highlight w:val="none"/>
                <w:lang w:val="ru-RU"/>
              </w:rPr>
            </w:pP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Система для информирования с предустановленным программным обеспечением (далее по тексту ПО) для людей  с инвалидностью по зрению, для людей с инвалидностью по слуху, для людей на инвалидных колясках (далее система)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различными категориями инвалидности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устройства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Автоматический переход в режим ожидания с информацией о том, что устройство выводится из режима ожидания прикосновением пальца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Беспроводная передача аудио информации в виде электромагнитного сигнала с помощью колебаний магнитного поля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дистанционной связи персонала с пользователем с предустановленным ПО (далее по тексту - приемопередатчик)</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считывания NFC меток</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Частотный диапазон работы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должен быть в пределах, МГц</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Термопринтер для печати талонов</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быть выполнен в виде единого конструктивного блока, содержащего: устройство для визуального отображения цифровой, цифро-буквенной и графической информации (далее - дисплей №2) в антивандальном исполнении, устройство для преобразования оптического сигнала в цифровой (далее по тексту - камера №2)</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адаптации к освещенности помещения разной величины для поддержания читаемости отображаемой информации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регулировки яркости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Камера и камера №2 должны иметь функцию автоматической настройки фокусного расстояния линз</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беспроводного приема с устройства и беспроводной передачи текстовых сообщений на устройство в реальном времени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отображения чата с историей сообщений и полем для ввода новых сообщений</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поддерживать беспроводную связь по протоколу </w:t>
            </w:r>
            <w:r>
              <w:rPr>
                <w:rFonts w:hint="default" w:ascii="Times New Roman" w:hAnsi="Times New Roman" w:eastAsia="Calibri" w:cs="Times New Roman"/>
                <w:sz w:val="24"/>
                <w:szCs w:val="24"/>
                <w:highlight w:val="none"/>
                <w:lang w:val="en-US"/>
              </w:rPr>
              <w:t>Wi-Fi</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воспроизведения аудио и видео информации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иметь поддержку </w:t>
            </w:r>
            <w:r>
              <w:rPr>
                <w:rFonts w:hint="default" w:ascii="Times New Roman" w:hAnsi="Times New Roman" w:eastAsia="Calibri" w:cs="Times New Roman"/>
                <w:sz w:val="24"/>
                <w:szCs w:val="24"/>
                <w:highlight w:val="none"/>
                <w:lang w:val="en-US"/>
              </w:rPr>
              <w:t>GPS</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w:t>
            </w:r>
            <w:r>
              <w:rPr>
                <w:rFonts w:hint="default" w:ascii="Times New Roman" w:hAnsi="Times New Roman" w:eastAsia="Calibri" w:cs="Times New Roman"/>
                <w:sz w:val="24"/>
                <w:szCs w:val="24"/>
                <w:highlight w:val="none"/>
                <w:lang w:val="ru-RU"/>
              </w:rPr>
              <w:t>оздание, настройки и показ презентаций с количеством слайдов, ограниченным только объёмом используемого дискового пространства с масштабируемым текстом</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Добавление и просмотр веб-ресурсов и локальных ресурсов</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(далее по тексту конфигуратор) в виде презентации с возможностью навигации по нему при нажатии пунктов меню навигации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пункт меню навигации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предыдущую страницу веб-страницы</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следующую страницу веб-страницы</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администратора с защитой паролем (в этом режиме разрешён доступ к windows, настройкам программы и конфигурации презентаций) и режим пользователя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Обратная связь с персоналом в реальном времени через сообщения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Электронная лупа (увеличение выбранного участка области отображаемой информации на экране дисплея)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Смещение отображаемой информации в нижнюю часть дисплея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режиме «Администратор»</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с помощью конфигуратора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«Об учреждении» преобразуются в один из двух комплиментарных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на сенсорную кнопку в интерфейсе пользовательской части с соответствующей пиктограммой,</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 активации режима на экран должна выводиться информация для слабослышащих людей при её наличии, информация должна иметь возможность включать в себя графические изображения, текст, таблицы, видео, аудио файлы, страницу сайта и др. контент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устройства, мм</w:t>
            </w:r>
          </w:p>
        </w:tc>
        <w:tc>
          <w:tcPr>
            <w:tcW w:w="2719"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1840х780х40, но не более, чем 1920х800х50</w:t>
            </w:r>
          </w:p>
        </w:tc>
        <w:tc>
          <w:tcPr>
            <w:tcW w:w="2211"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2719"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850х410х70, но не более, чем 880х440х100</w:t>
            </w:r>
          </w:p>
        </w:tc>
        <w:tc>
          <w:tcPr>
            <w:tcW w:w="2211"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hint="default" w:ascii="Times New Roman" w:hAnsi="Times New Roman" w:eastAsia="Calibri" w:cs="Times New Roman"/>
                <w:sz w:val="24"/>
                <w:szCs w:val="24"/>
                <w:highlight w:val="none"/>
                <w:lang w:val="en-US"/>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диагональ экрана дисплея, см</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135</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монитора, пикс</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1920x1080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Поколение процессора устройства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w:t>
            </w:r>
            <w:r>
              <w:rPr>
                <w:rFonts w:hint="default" w:ascii="Times New Roman" w:hAnsi="Times New Roman" w:eastAsia="Calibri" w:cs="Times New Roman"/>
                <w:sz w:val="24"/>
                <w:szCs w:val="24"/>
                <w:highlight w:val="none"/>
              </w:rPr>
              <w:t xml:space="preserve"> </w:t>
            </w:r>
            <w:r>
              <w:rPr>
                <w:rFonts w:hint="default" w:ascii="Times New Roman" w:hAnsi="Times New Roman" w:eastAsia="Calibri" w:cs="Times New Roman"/>
                <w:sz w:val="24"/>
                <w:szCs w:val="24"/>
                <w:highlight w:val="none"/>
                <w:lang w:val="ru-RU"/>
              </w:rPr>
              <w:t xml:space="preserve">менее </w:t>
            </w:r>
            <w:r>
              <w:rPr>
                <w:rFonts w:hint="default" w:ascii="Times New Roman" w:hAnsi="Times New Roman" w:eastAsia="Calibri" w:cs="Times New Roman"/>
                <w:sz w:val="24"/>
                <w:szCs w:val="24"/>
                <w:highlight w:val="none"/>
              </w:rPr>
              <w:t>Intel Core i5-3320</w:t>
            </w:r>
            <w:r>
              <w:rPr>
                <w:rFonts w:hint="default" w:ascii="Times New Roman" w:hAnsi="Times New Roman" w:eastAsia="Calibri" w:cs="Times New Roman"/>
                <w:sz w:val="24"/>
                <w:szCs w:val="24"/>
                <w:highlight w:val="none"/>
                <w:lang w:val="ru-RU"/>
              </w:rPr>
              <w:t>М</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3</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Количество ядер процессора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2</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более 50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операционная система на устройстве</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ru-RU"/>
              </w:rPr>
              <w:t>Windows 7</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en-US"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en-US"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en-US"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en-US"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en-US"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en-US"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Количество камер не должно быть</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Менее 3</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en-US"/>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1</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2719"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Наличие</w:t>
            </w:r>
          </w:p>
        </w:tc>
        <w:tc>
          <w:tcPr>
            <w:tcW w:w="2211" w:type="dxa"/>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HDMI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 устройства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Время автономной работы, ч</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Не менее 10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от 1300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расстояние передачи беспроводного электромагнитного сигнала с помощью колебаний магнитного поля, м</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диагональ экрана дисплея №2, см</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№2</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Питание приёмопередатчика</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Должно быть от сети переменного тока не более 240 В, не менее 50 Гц; </w:t>
            </w:r>
            <w:r>
              <w:rPr>
                <w:rFonts w:hint="default" w:ascii="Times New Roman" w:hAnsi="Times New Roman" w:eastAsia="Calibri" w:cs="Times New Roman"/>
                <w:sz w:val="24"/>
                <w:szCs w:val="24"/>
                <w:highlight w:val="none"/>
                <w:shd w:val="clear" w:color="auto" w:fill="auto"/>
                <w:lang w:val="ru-RU"/>
              </w:rPr>
              <w:t>от встроенной аккумуляторной батареи</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частота процессора приёмо-передатчика, ГГц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1,3</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установленной оперативной памяти в приёмо-передатчике, ГБ</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en-US" w:eastAsia="zh-CN" w:bidi="ar-SA"/>
              </w:rPr>
            </w:pPr>
            <w:r>
              <w:rPr>
                <w:rFonts w:hint="default" w:ascii="Times New Roman" w:hAnsi="Times New Roman" w:eastAsia="Calibri" w:cs="Times New Roman"/>
                <w:sz w:val="24"/>
                <w:szCs w:val="24"/>
                <w:highlight w:val="none"/>
                <w:lang w:val="ru-RU"/>
              </w:rPr>
              <w:t>Не менее 1,0</w:t>
            </w:r>
            <w:r>
              <w:rPr>
                <w:rFonts w:hint="default" w:ascii="Times New Roman" w:hAnsi="Times New Roman" w:eastAsia="Calibri" w:cs="Times New Roman"/>
                <w:sz w:val="24"/>
                <w:szCs w:val="24"/>
                <w:highlight w:val="none"/>
                <w:lang w:val="en-US"/>
              </w:rPr>
              <w:t>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внутреннего накопителя информации в приёмо-передатчике, ГБ</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16</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Операционная система на приёмо-передатчике: Android версии </w:t>
            </w:r>
          </w:p>
        </w:tc>
        <w:tc>
          <w:tcPr>
            <w:tcW w:w="899"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ниже 4.0</w:t>
            </w:r>
          </w:p>
        </w:tc>
        <w:tc>
          <w:tcPr>
            <w:tcW w:w="73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bookmarkEnd w:id="0"/>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3371811"/>
    <w:rsid w:val="047F3909"/>
    <w:rsid w:val="0BB86DA7"/>
    <w:rsid w:val="147730E4"/>
    <w:rsid w:val="28D34CBA"/>
    <w:rsid w:val="2A711AEC"/>
    <w:rsid w:val="338A1194"/>
    <w:rsid w:val="36D60F78"/>
    <w:rsid w:val="38CB2600"/>
    <w:rsid w:val="3BD93D97"/>
    <w:rsid w:val="3DC00D44"/>
    <w:rsid w:val="4006543B"/>
    <w:rsid w:val="409C2BA2"/>
    <w:rsid w:val="43EC2A5F"/>
    <w:rsid w:val="44025300"/>
    <w:rsid w:val="44A06626"/>
    <w:rsid w:val="4617799B"/>
    <w:rsid w:val="4B6C7C34"/>
    <w:rsid w:val="50442D35"/>
    <w:rsid w:val="54B31B30"/>
    <w:rsid w:val="5AF53543"/>
    <w:rsid w:val="60327CCA"/>
    <w:rsid w:val="626244C1"/>
    <w:rsid w:val="673108F4"/>
    <w:rsid w:val="675B669B"/>
    <w:rsid w:val="6B406183"/>
    <w:rsid w:val="7125094A"/>
    <w:rsid w:val="72392E0F"/>
    <w:rsid w:val="78F21706"/>
    <w:rsid w:val="790A09BD"/>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0</TotalTime>
  <ScaleCrop>false</ScaleCrop>
  <LinksUpToDate>false</LinksUpToDate>
  <CharactersWithSpaces>64375</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RZ10</cp:lastModifiedBy>
  <cp:lastPrinted>2020-08-24T08:28:00Z</cp:lastPrinted>
  <dcterms:modified xsi:type="dcterms:W3CDTF">2020-09-15T12:42:08Z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