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ввода информации и вывода информации с помощью шрифта Брайля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2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 товара</w:t>
            </w:r>
          </w:p>
        </w:tc>
        <w:tc>
          <w:tcPr>
            <w:tcW w:w="672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82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ввода информации и вывода информации с помощью шрифта Брайля</w:t>
            </w:r>
          </w:p>
        </w:tc>
        <w:tc>
          <w:tcPr>
            <w:tcW w:w="6726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ввода информации и вывода информации с помощью шрифта Брайля (далее устройство)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Отображения текстовой информации в виде шрифта Брайля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ввода информации на компьютер с помощью клавиатуры Перкинс;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перемещения элемента графического интерфейса, указывающего на объект, с которым будет производиться взаимодействие (далее указатель),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по протоколу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Bluetooth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через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USB;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встроенного редактора для записи текстовой информации на внешний накопитель;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сохранения документа с записанной текстовой информацией в случае отключения;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чтения текстовых файлов с внешних накопителей следующих типов: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"/>
              </w:rPr>
              <w:t>brl, brf, bse, txt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чтения текстовых файлов с регулируемой скоростью чтения;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часов и календаря;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калькулятора;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управления файлами на внешнем накопителе;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отображения низкого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перехода в режим экономии энергии при бездействии (далее спящий режим);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настройки времени бездействия до перехода в спящий режим;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отключения после длительного бездействия;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индикации: при низком заряде аккумуляторной батареи; начале зарядки от сетевого адаптера питания; включении;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работы устройства во время зарядки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Windows, Apple Mac OS, iOS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Android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поддержка разных языков и таблиц Брайля;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тестирования тактильных точек в ячейках и клавиатуры Перкинс;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вызова справки с внешнего накопителя;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отображения информации в виде шрифта Брайля тактильные точки должны иметь возможность изменять своё положение по вертикали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в реальном времени. Над тактильными точками в каждой ячейке должен располагаться нажимной элемент.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Все органы управления устройством должны иметь эргономичное расположение для организации быстрого доступа с помощью пальцев рук пользователя.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Органы управления навигацией указателя должны быть выполнены в виде джойстиков.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Пробел клавиатуры Перкинс должен быть исполнен в виде двух кнопок.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Включение и отключение устройства должно осуществляться с помощью клавишного (рокерного) переключателя.</w:t>
            </w:r>
          </w:p>
          <w:p>
            <w:pPr>
              <w:widowControl w:val="0"/>
              <w:numPr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должно иметь небольшие габариты и вес, размеры которых указаны в технических характеристиках ниже, для обеспечения портативности, а именно малого объёма, комфортной переноски, возможности носить с собой в кармане, на ремешке или в сумке.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16;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тактильных точек внутри каждой ячейки: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направлений качения джойстиков: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2;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направлений качения джойстиков: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4;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Минимальное 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1 минуты;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Максимальное 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59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автоотключения: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60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работы устройства от встроенной аккумуляторной батареи: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10 часов;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зарядки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4 часов;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Вес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330 г;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166х95х28 мм;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поддерживаемых программ экранного доступа: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5;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Размер файла редактируемого в режиме встроенного редактора для записи текстовой информации на внешнем накопителе: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2 мегабайт;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Типы поддерживаемых внешних накопителей: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microSD, USB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диск.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E641"/>
    <w:multiLevelType w:val="singleLevel"/>
    <w:tmpl w:val="2C45E64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12FD"/>
    <w:rsid w:val="00CE2A1D"/>
    <w:rsid w:val="015A33CD"/>
    <w:rsid w:val="016820A6"/>
    <w:rsid w:val="017825D2"/>
    <w:rsid w:val="01EB419E"/>
    <w:rsid w:val="022F2A9D"/>
    <w:rsid w:val="02461EF6"/>
    <w:rsid w:val="024C488A"/>
    <w:rsid w:val="02D74ADB"/>
    <w:rsid w:val="02D83A37"/>
    <w:rsid w:val="02EA2848"/>
    <w:rsid w:val="035B24CB"/>
    <w:rsid w:val="04273DBD"/>
    <w:rsid w:val="0443322D"/>
    <w:rsid w:val="047B4749"/>
    <w:rsid w:val="04D774E7"/>
    <w:rsid w:val="06563286"/>
    <w:rsid w:val="06D7540E"/>
    <w:rsid w:val="07061D14"/>
    <w:rsid w:val="07067935"/>
    <w:rsid w:val="073478A0"/>
    <w:rsid w:val="075C7B6C"/>
    <w:rsid w:val="07B01DE6"/>
    <w:rsid w:val="07CE3367"/>
    <w:rsid w:val="07D07E8B"/>
    <w:rsid w:val="07E76544"/>
    <w:rsid w:val="08653296"/>
    <w:rsid w:val="089E2805"/>
    <w:rsid w:val="08A70712"/>
    <w:rsid w:val="091E7406"/>
    <w:rsid w:val="09822C52"/>
    <w:rsid w:val="09874E69"/>
    <w:rsid w:val="0A574AF5"/>
    <w:rsid w:val="0B9061AD"/>
    <w:rsid w:val="0C452D21"/>
    <w:rsid w:val="0C791D0E"/>
    <w:rsid w:val="0CF40478"/>
    <w:rsid w:val="0D1A7655"/>
    <w:rsid w:val="0E1D662F"/>
    <w:rsid w:val="0EEA5FCD"/>
    <w:rsid w:val="0F374CCB"/>
    <w:rsid w:val="0F4F1AEE"/>
    <w:rsid w:val="10D51CDB"/>
    <w:rsid w:val="10F448CE"/>
    <w:rsid w:val="120B3379"/>
    <w:rsid w:val="1230646A"/>
    <w:rsid w:val="1260153E"/>
    <w:rsid w:val="12A84092"/>
    <w:rsid w:val="13BC2961"/>
    <w:rsid w:val="13F01FBF"/>
    <w:rsid w:val="14004425"/>
    <w:rsid w:val="14975E4F"/>
    <w:rsid w:val="14AD4DC9"/>
    <w:rsid w:val="14E876C0"/>
    <w:rsid w:val="14EE1C6E"/>
    <w:rsid w:val="151B5492"/>
    <w:rsid w:val="1598197E"/>
    <w:rsid w:val="15BC3D17"/>
    <w:rsid w:val="164F106E"/>
    <w:rsid w:val="169F14D0"/>
    <w:rsid w:val="16AE76DF"/>
    <w:rsid w:val="16AF6696"/>
    <w:rsid w:val="17B15BA4"/>
    <w:rsid w:val="17CA5885"/>
    <w:rsid w:val="18320036"/>
    <w:rsid w:val="19006080"/>
    <w:rsid w:val="1927740C"/>
    <w:rsid w:val="19B30459"/>
    <w:rsid w:val="1A23242E"/>
    <w:rsid w:val="1A5250D5"/>
    <w:rsid w:val="1A8800E1"/>
    <w:rsid w:val="1A95723E"/>
    <w:rsid w:val="1B2B1084"/>
    <w:rsid w:val="1B6F2593"/>
    <w:rsid w:val="1C5629F0"/>
    <w:rsid w:val="1C863520"/>
    <w:rsid w:val="1CDF7C90"/>
    <w:rsid w:val="1D057594"/>
    <w:rsid w:val="1D204A73"/>
    <w:rsid w:val="1D604516"/>
    <w:rsid w:val="1DC41BE8"/>
    <w:rsid w:val="1E39585D"/>
    <w:rsid w:val="1E6534DC"/>
    <w:rsid w:val="1FBA3B58"/>
    <w:rsid w:val="20107FE9"/>
    <w:rsid w:val="205E68BF"/>
    <w:rsid w:val="20680ABD"/>
    <w:rsid w:val="20E34D3F"/>
    <w:rsid w:val="20E3573B"/>
    <w:rsid w:val="211B7D44"/>
    <w:rsid w:val="21D40C02"/>
    <w:rsid w:val="221A4CE8"/>
    <w:rsid w:val="23B711EB"/>
    <w:rsid w:val="23E01FE0"/>
    <w:rsid w:val="23EA010C"/>
    <w:rsid w:val="23FE5882"/>
    <w:rsid w:val="24D42560"/>
    <w:rsid w:val="24FA77A9"/>
    <w:rsid w:val="26231591"/>
    <w:rsid w:val="2738353B"/>
    <w:rsid w:val="2740441F"/>
    <w:rsid w:val="27B4141B"/>
    <w:rsid w:val="27C8213C"/>
    <w:rsid w:val="28172EE4"/>
    <w:rsid w:val="2995672A"/>
    <w:rsid w:val="299C16C7"/>
    <w:rsid w:val="2A2563B4"/>
    <w:rsid w:val="2A4B1014"/>
    <w:rsid w:val="2AE02DC1"/>
    <w:rsid w:val="2AF74DE0"/>
    <w:rsid w:val="2CB32AC6"/>
    <w:rsid w:val="2CC10701"/>
    <w:rsid w:val="2D1B79B0"/>
    <w:rsid w:val="2D300BB8"/>
    <w:rsid w:val="2DC86F63"/>
    <w:rsid w:val="2DE221FA"/>
    <w:rsid w:val="2E935FC3"/>
    <w:rsid w:val="2EF31783"/>
    <w:rsid w:val="2F2C485A"/>
    <w:rsid w:val="30A13F9B"/>
    <w:rsid w:val="31737BB6"/>
    <w:rsid w:val="3210322F"/>
    <w:rsid w:val="32FD6434"/>
    <w:rsid w:val="33045B05"/>
    <w:rsid w:val="33630C77"/>
    <w:rsid w:val="34385591"/>
    <w:rsid w:val="347D688E"/>
    <w:rsid w:val="34B037DB"/>
    <w:rsid w:val="34E7021B"/>
    <w:rsid w:val="35BF1BA7"/>
    <w:rsid w:val="373B1792"/>
    <w:rsid w:val="37580493"/>
    <w:rsid w:val="379757B1"/>
    <w:rsid w:val="37AE28BA"/>
    <w:rsid w:val="37E5043B"/>
    <w:rsid w:val="38691F94"/>
    <w:rsid w:val="38BA4F8A"/>
    <w:rsid w:val="3A316B12"/>
    <w:rsid w:val="3A543AA3"/>
    <w:rsid w:val="3A7B7137"/>
    <w:rsid w:val="3BE55AA8"/>
    <w:rsid w:val="3C4930E9"/>
    <w:rsid w:val="3C983206"/>
    <w:rsid w:val="3CE86FBF"/>
    <w:rsid w:val="3D067774"/>
    <w:rsid w:val="3D120B7D"/>
    <w:rsid w:val="3D4E1654"/>
    <w:rsid w:val="3D60669F"/>
    <w:rsid w:val="3DBF2D46"/>
    <w:rsid w:val="3DE4333E"/>
    <w:rsid w:val="3E8B46E0"/>
    <w:rsid w:val="3EE70C47"/>
    <w:rsid w:val="3EEA2C4A"/>
    <w:rsid w:val="3EF737D2"/>
    <w:rsid w:val="3F3C168B"/>
    <w:rsid w:val="40FD2555"/>
    <w:rsid w:val="41441503"/>
    <w:rsid w:val="415F6DB2"/>
    <w:rsid w:val="41C96E89"/>
    <w:rsid w:val="425E7344"/>
    <w:rsid w:val="42682EBC"/>
    <w:rsid w:val="426D7BD6"/>
    <w:rsid w:val="42903826"/>
    <w:rsid w:val="42950012"/>
    <w:rsid w:val="42A24FB3"/>
    <w:rsid w:val="430C1509"/>
    <w:rsid w:val="43F43716"/>
    <w:rsid w:val="44297CA8"/>
    <w:rsid w:val="44AD55EB"/>
    <w:rsid w:val="44B1787D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8DC4BDF"/>
    <w:rsid w:val="491C2F63"/>
    <w:rsid w:val="495E7F61"/>
    <w:rsid w:val="4A6B2123"/>
    <w:rsid w:val="4AAA1A3B"/>
    <w:rsid w:val="4AE2583F"/>
    <w:rsid w:val="4BF1063C"/>
    <w:rsid w:val="4CB449B8"/>
    <w:rsid w:val="4D5446C1"/>
    <w:rsid w:val="4D9E13ED"/>
    <w:rsid w:val="4DB00F54"/>
    <w:rsid w:val="4DD36FAF"/>
    <w:rsid w:val="4DDB794B"/>
    <w:rsid w:val="4E286F84"/>
    <w:rsid w:val="4E3E73F6"/>
    <w:rsid w:val="4EAF19FC"/>
    <w:rsid w:val="4EE663FD"/>
    <w:rsid w:val="4F4B461A"/>
    <w:rsid w:val="4F5E63DE"/>
    <w:rsid w:val="4FB03483"/>
    <w:rsid w:val="4FD8641C"/>
    <w:rsid w:val="515543BA"/>
    <w:rsid w:val="515A09D8"/>
    <w:rsid w:val="5178058A"/>
    <w:rsid w:val="5193219B"/>
    <w:rsid w:val="52995A34"/>
    <w:rsid w:val="52A23FDC"/>
    <w:rsid w:val="52B03288"/>
    <w:rsid w:val="52ED4FB2"/>
    <w:rsid w:val="5312590C"/>
    <w:rsid w:val="53FD24DA"/>
    <w:rsid w:val="541E3E94"/>
    <w:rsid w:val="54293A49"/>
    <w:rsid w:val="546C2F77"/>
    <w:rsid w:val="54932C2E"/>
    <w:rsid w:val="54E717E9"/>
    <w:rsid w:val="54F36D94"/>
    <w:rsid w:val="55576AC7"/>
    <w:rsid w:val="55E36EA8"/>
    <w:rsid w:val="57861827"/>
    <w:rsid w:val="58131824"/>
    <w:rsid w:val="58BE1490"/>
    <w:rsid w:val="58DF4595"/>
    <w:rsid w:val="59490113"/>
    <w:rsid w:val="5A22755F"/>
    <w:rsid w:val="5A274C0D"/>
    <w:rsid w:val="5A2A429C"/>
    <w:rsid w:val="5A441DA5"/>
    <w:rsid w:val="5AF52791"/>
    <w:rsid w:val="5CB84B84"/>
    <w:rsid w:val="5CCB7CAF"/>
    <w:rsid w:val="5D744F24"/>
    <w:rsid w:val="5D9B4526"/>
    <w:rsid w:val="5DC149EA"/>
    <w:rsid w:val="5DEB6082"/>
    <w:rsid w:val="5E3E5C9A"/>
    <w:rsid w:val="5ECC2484"/>
    <w:rsid w:val="5F102898"/>
    <w:rsid w:val="5F7B75FE"/>
    <w:rsid w:val="60465C95"/>
    <w:rsid w:val="607F2010"/>
    <w:rsid w:val="60E81A4C"/>
    <w:rsid w:val="610019E6"/>
    <w:rsid w:val="615E7A51"/>
    <w:rsid w:val="61991833"/>
    <w:rsid w:val="621C1AE9"/>
    <w:rsid w:val="626C7528"/>
    <w:rsid w:val="628740E4"/>
    <w:rsid w:val="62DE3E2C"/>
    <w:rsid w:val="6347154F"/>
    <w:rsid w:val="63993D38"/>
    <w:rsid w:val="63AD5BDE"/>
    <w:rsid w:val="64297846"/>
    <w:rsid w:val="65843A61"/>
    <w:rsid w:val="664F40AD"/>
    <w:rsid w:val="66F4260C"/>
    <w:rsid w:val="67767FC3"/>
    <w:rsid w:val="678A6D7A"/>
    <w:rsid w:val="679C42B3"/>
    <w:rsid w:val="67FA699E"/>
    <w:rsid w:val="68996939"/>
    <w:rsid w:val="690F56B1"/>
    <w:rsid w:val="69194B79"/>
    <w:rsid w:val="69287B7C"/>
    <w:rsid w:val="693A50E9"/>
    <w:rsid w:val="6964684B"/>
    <w:rsid w:val="699B5E3E"/>
    <w:rsid w:val="6A76008C"/>
    <w:rsid w:val="6BBE5ABA"/>
    <w:rsid w:val="6C3C26C1"/>
    <w:rsid w:val="6CFF12B3"/>
    <w:rsid w:val="6D501D73"/>
    <w:rsid w:val="6E72161D"/>
    <w:rsid w:val="6FD6078C"/>
    <w:rsid w:val="6FFE43F3"/>
    <w:rsid w:val="700C3083"/>
    <w:rsid w:val="709E6C91"/>
    <w:rsid w:val="7212616F"/>
    <w:rsid w:val="72407AA4"/>
    <w:rsid w:val="72DD1995"/>
    <w:rsid w:val="734E6A34"/>
    <w:rsid w:val="73B423ED"/>
    <w:rsid w:val="74035634"/>
    <w:rsid w:val="757B55E2"/>
    <w:rsid w:val="76090859"/>
    <w:rsid w:val="7611661E"/>
    <w:rsid w:val="77AC7069"/>
    <w:rsid w:val="78ED777F"/>
    <w:rsid w:val="794B33E1"/>
    <w:rsid w:val="79F87C22"/>
    <w:rsid w:val="7A330C99"/>
    <w:rsid w:val="7AAC35E7"/>
    <w:rsid w:val="7AF33360"/>
    <w:rsid w:val="7B500E0C"/>
    <w:rsid w:val="7BDD57E6"/>
    <w:rsid w:val="7C4C258D"/>
    <w:rsid w:val="7E955784"/>
    <w:rsid w:val="7EBB4569"/>
    <w:rsid w:val="7EEF2B4B"/>
    <w:rsid w:val="7FA26477"/>
    <w:rsid w:val="7F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2018-11-07T10:25:33Z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