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Техническое задание на устройство вывода информации с помощью шрифта Брайля</w:t>
      </w:r>
    </w:p>
    <w:tbl>
      <w:tblPr>
        <w:tblStyle w:val="5"/>
        <w:tblW w:w="8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6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товара</w:t>
            </w:r>
          </w:p>
        </w:tc>
        <w:tc>
          <w:tcPr>
            <w:tcW w:w="6694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Требования к товару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5" w:hRule="atLeast"/>
        </w:trPr>
        <w:tc>
          <w:tcPr>
            <w:tcW w:w="1856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Устройство вывода информации с помощью шрифта Брайля</w:t>
            </w:r>
          </w:p>
        </w:tc>
        <w:tc>
          <w:tcPr>
            <w:tcW w:w="6694" w:type="dxa"/>
          </w:tcPr>
          <w:p>
            <w:pPr>
              <w:widowControl w:val="0"/>
              <w:ind w:firstLine="300" w:firstLineChars="15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Устройство вывода информации с помощью шрифта Брайля (далее устройство) должно иметь следующие функции: 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отображения текстовой информации в виде шрифта Брайля;</w:t>
            </w:r>
          </w:p>
          <w:p>
            <w:pPr>
              <w:widowControl w:val="0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перемещения между элементами графического интерфейса с помощью элементов управления устройством;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подключения к компьютеру;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автоматического перехода в режим экономии энергии при бездействии (далее спящий режим);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выхода из спящего режима нажатием любого элемента управления;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Звуковой индикации при подключении к компьютеру;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возможности использования программ экранного доступа;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возможности работать с устройствами со следующими системами: </w:t>
            </w:r>
            <w:r>
              <w:rPr>
                <w:rFonts w:ascii="Times New Roman" w:hAnsi="Times New Roman" w:cs="Times New Roman"/>
              </w:rPr>
              <w:t>Windows, Apple Mac OS, iOS.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>
            <w:pPr>
              <w:widowControl w:val="0"/>
              <w:ind w:firstLine="300" w:firstLineChars="15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рабочей поверхности устройства должны располагаться вплотную друг к другу ячейки, внутри которых на поверхности расположены тактильные точки.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Для отображения информации в виде шрифта Брайля тактильные точки должны иметь возможность изменять своё положение по вертикали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 реальном времени. Над тактильными точками в каждой ячейке должен располагаться нажимной элемент. В направлении слева направо, под каждой пятой ячейкой корпус устройства должен иметь выпуклости в виде тактильных маркеров.</w:t>
            </w:r>
          </w:p>
          <w:p>
            <w:pPr>
              <w:widowControl w:val="0"/>
              <w:ind w:firstLine="300" w:firstLineChars="15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Все органы управления устройства должны иметь эргономичное расположение для организации быстрого доступа с помощью пальцев рук пользователя. 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Количество ячеек: не менее 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0;</w:t>
            </w:r>
            <w:r>
              <w:rPr>
                <w:rFonts w:hint="default" w:ascii="Times New Roman" w:hAnsi="Times New Roman" w:cs="Times New Roman"/>
                <w:lang w:val="en-US"/>
              </w:rPr>
              <w:t xml:space="preserve"> (80)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тактильных точек внутри каждой ячейки: не менее 8;</w:t>
            </w:r>
            <w:r>
              <w:rPr>
                <w:rFonts w:hint="default" w:ascii="Times New Roman" w:hAnsi="Times New Roman" w:cs="Times New Roman"/>
                <w:lang w:val="en-US"/>
              </w:rPr>
              <w:t xml:space="preserve"> (8)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разъёмов для подключения внешних устройств: не менее 1;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(1)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Тип разъёма для подключения внешних устройств: </w:t>
            </w:r>
            <w:r>
              <w:rPr>
                <w:rFonts w:ascii="Times New Roman" w:hAnsi="Times New Roman" w:cs="Times New Roman"/>
              </w:rPr>
              <w:t>USB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Время бездействия устройства до перехода в спящий режим: не более 1 минуты;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(1)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Вес устройства: не более </w:t>
            </w:r>
            <w:r>
              <w:rPr>
                <w:rFonts w:ascii="Times New Roman" w:hAnsi="Times New Roman" w:cs="Times New Roman"/>
              </w:rPr>
              <w:t>1550</w:t>
            </w:r>
            <w:r>
              <w:rPr>
                <w:rFonts w:ascii="Times New Roman" w:hAnsi="Times New Roman" w:cs="Times New Roman"/>
                <w:lang w:val="ru-RU"/>
              </w:rPr>
              <w:t xml:space="preserve"> г;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(1000)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Габариты устройства (ДхШхВ): не более </w:t>
            </w:r>
            <w:r>
              <w:rPr>
                <w:rFonts w:ascii="Times New Roman" w:hAnsi="Times New Roman" w:cs="Times New Roman"/>
              </w:rPr>
              <w:t>580</w:t>
            </w:r>
            <w:r>
              <w:rPr>
                <w:rFonts w:ascii="Times New Roman" w:hAnsi="Times New Roman" w:cs="Times New Roman"/>
                <w:lang w:val="ru-RU"/>
              </w:rPr>
              <w:t>х9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х25 мм;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(580х90х25)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поддерживаемых программ экранного доступа: не менее 5</w:t>
            </w:r>
            <w:r>
              <w:rPr>
                <w:rFonts w:hint="default" w:ascii="Times New Roman" w:hAnsi="Times New Roman" w:cs="Times New Roman"/>
                <w:lang w:val="ru-RU"/>
              </w:rPr>
              <w:t>. (5)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64804"/>
    <w:multiLevelType w:val="singleLevel"/>
    <w:tmpl w:val="77664804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E2A1D"/>
    <w:rsid w:val="015A33CD"/>
    <w:rsid w:val="016820A6"/>
    <w:rsid w:val="017825D2"/>
    <w:rsid w:val="022F2A9D"/>
    <w:rsid w:val="02461EF6"/>
    <w:rsid w:val="024C488A"/>
    <w:rsid w:val="02D83A37"/>
    <w:rsid w:val="02EA2848"/>
    <w:rsid w:val="04273DBD"/>
    <w:rsid w:val="047B4749"/>
    <w:rsid w:val="04D774E7"/>
    <w:rsid w:val="06563286"/>
    <w:rsid w:val="06D7540E"/>
    <w:rsid w:val="07061D14"/>
    <w:rsid w:val="07067935"/>
    <w:rsid w:val="075C7B6C"/>
    <w:rsid w:val="07B01DE6"/>
    <w:rsid w:val="07D07E8B"/>
    <w:rsid w:val="07E76544"/>
    <w:rsid w:val="08653296"/>
    <w:rsid w:val="089E2805"/>
    <w:rsid w:val="08A70712"/>
    <w:rsid w:val="091E7406"/>
    <w:rsid w:val="09822C52"/>
    <w:rsid w:val="09874E69"/>
    <w:rsid w:val="0B9061AD"/>
    <w:rsid w:val="0C452D21"/>
    <w:rsid w:val="0C791D0E"/>
    <w:rsid w:val="0CF40478"/>
    <w:rsid w:val="0F374CCB"/>
    <w:rsid w:val="10D51CDB"/>
    <w:rsid w:val="120B3379"/>
    <w:rsid w:val="1230646A"/>
    <w:rsid w:val="1260153E"/>
    <w:rsid w:val="12A84092"/>
    <w:rsid w:val="136A758A"/>
    <w:rsid w:val="13BC2961"/>
    <w:rsid w:val="13F01FBF"/>
    <w:rsid w:val="14004425"/>
    <w:rsid w:val="14AD4DC9"/>
    <w:rsid w:val="14E876C0"/>
    <w:rsid w:val="14EE1C6E"/>
    <w:rsid w:val="151B5492"/>
    <w:rsid w:val="15BC3D17"/>
    <w:rsid w:val="164F106E"/>
    <w:rsid w:val="169F14D0"/>
    <w:rsid w:val="16AE76DF"/>
    <w:rsid w:val="16AF6696"/>
    <w:rsid w:val="17B15BA4"/>
    <w:rsid w:val="17CA5885"/>
    <w:rsid w:val="18320036"/>
    <w:rsid w:val="19006080"/>
    <w:rsid w:val="1927740C"/>
    <w:rsid w:val="1A23242E"/>
    <w:rsid w:val="1A5250D5"/>
    <w:rsid w:val="1A8800E1"/>
    <w:rsid w:val="1A95723E"/>
    <w:rsid w:val="1B2B1084"/>
    <w:rsid w:val="1B6F2593"/>
    <w:rsid w:val="1C863520"/>
    <w:rsid w:val="1CDF7C90"/>
    <w:rsid w:val="1D057594"/>
    <w:rsid w:val="1D204A73"/>
    <w:rsid w:val="1DC41BE8"/>
    <w:rsid w:val="1E39585D"/>
    <w:rsid w:val="1E6534DC"/>
    <w:rsid w:val="1FBA3B58"/>
    <w:rsid w:val="205E68BF"/>
    <w:rsid w:val="20680ABD"/>
    <w:rsid w:val="20E34D3F"/>
    <w:rsid w:val="20E3573B"/>
    <w:rsid w:val="221A4CE8"/>
    <w:rsid w:val="22E557F7"/>
    <w:rsid w:val="23B711EB"/>
    <w:rsid w:val="23E01FE0"/>
    <w:rsid w:val="23EA010C"/>
    <w:rsid w:val="23FE5882"/>
    <w:rsid w:val="24D42560"/>
    <w:rsid w:val="24FA77A9"/>
    <w:rsid w:val="26231591"/>
    <w:rsid w:val="2738353B"/>
    <w:rsid w:val="27B4141B"/>
    <w:rsid w:val="27E9043E"/>
    <w:rsid w:val="299C16C7"/>
    <w:rsid w:val="2A2563B4"/>
    <w:rsid w:val="2A4B1014"/>
    <w:rsid w:val="2AE02DC1"/>
    <w:rsid w:val="2AF74DE0"/>
    <w:rsid w:val="2CA744E9"/>
    <w:rsid w:val="2CB32AC6"/>
    <w:rsid w:val="2CC10701"/>
    <w:rsid w:val="2CE63BF0"/>
    <w:rsid w:val="2D1B79B0"/>
    <w:rsid w:val="2D6A6890"/>
    <w:rsid w:val="2DC86F63"/>
    <w:rsid w:val="2DE221FA"/>
    <w:rsid w:val="2E935FC3"/>
    <w:rsid w:val="2F2C485A"/>
    <w:rsid w:val="31737BB6"/>
    <w:rsid w:val="32FD6434"/>
    <w:rsid w:val="33045B05"/>
    <w:rsid w:val="337E5198"/>
    <w:rsid w:val="34385591"/>
    <w:rsid w:val="347D688E"/>
    <w:rsid w:val="34B037DB"/>
    <w:rsid w:val="34E7021B"/>
    <w:rsid w:val="35BF1BA7"/>
    <w:rsid w:val="373B1792"/>
    <w:rsid w:val="379757B1"/>
    <w:rsid w:val="37AE28BA"/>
    <w:rsid w:val="37E5043B"/>
    <w:rsid w:val="38691F94"/>
    <w:rsid w:val="38BA4F8A"/>
    <w:rsid w:val="3A316B12"/>
    <w:rsid w:val="3A543AA3"/>
    <w:rsid w:val="3A7B7137"/>
    <w:rsid w:val="3BE55AA8"/>
    <w:rsid w:val="3C983206"/>
    <w:rsid w:val="3CE86FBF"/>
    <w:rsid w:val="3D120B7D"/>
    <w:rsid w:val="3D4E1654"/>
    <w:rsid w:val="3D60669F"/>
    <w:rsid w:val="3DBF2D46"/>
    <w:rsid w:val="3E8B46E0"/>
    <w:rsid w:val="3EE70C47"/>
    <w:rsid w:val="3EEA2C4A"/>
    <w:rsid w:val="3F3C168B"/>
    <w:rsid w:val="4040517A"/>
    <w:rsid w:val="40FD2555"/>
    <w:rsid w:val="415F6DB2"/>
    <w:rsid w:val="41C96E89"/>
    <w:rsid w:val="42682EBC"/>
    <w:rsid w:val="426D7BD6"/>
    <w:rsid w:val="42950012"/>
    <w:rsid w:val="42A24FB3"/>
    <w:rsid w:val="430C1509"/>
    <w:rsid w:val="44297CA8"/>
    <w:rsid w:val="44B1787D"/>
    <w:rsid w:val="45137C04"/>
    <w:rsid w:val="456C41C0"/>
    <w:rsid w:val="46401951"/>
    <w:rsid w:val="464502D0"/>
    <w:rsid w:val="465F2823"/>
    <w:rsid w:val="4666013D"/>
    <w:rsid w:val="46D73137"/>
    <w:rsid w:val="4707406D"/>
    <w:rsid w:val="4777055C"/>
    <w:rsid w:val="47B4639C"/>
    <w:rsid w:val="47ED3FE6"/>
    <w:rsid w:val="480E5D58"/>
    <w:rsid w:val="491C2F63"/>
    <w:rsid w:val="495E7F61"/>
    <w:rsid w:val="4A6B2123"/>
    <w:rsid w:val="4AAA1A3B"/>
    <w:rsid w:val="4AE2583F"/>
    <w:rsid w:val="4BF1063C"/>
    <w:rsid w:val="4CB449B8"/>
    <w:rsid w:val="4D5446C1"/>
    <w:rsid w:val="4D9E13ED"/>
    <w:rsid w:val="4DB00F54"/>
    <w:rsid w:val="4DD36FAF"/>
    <w:rsid w:val="4E286F84"/>
    <w:rsid w:val="4E3E73F6"/>
    <w:rsid w:val="4EE663FD"/>
    <w:rsid w:val="4F4B461A"/>
    <w:rsid w:val="4F5E63DE"/>
    <w:rsid w:val="4FD8641C"/>
    <w:rsid w:val="515A09D8"/>
    <w:rsid w:val="5193219B"/>
    <w:rsid w:val="52995A34"/>
    <w:rsid w:val="52B03288"/>
    <w:rsid w:val="52ED4FB2"/>
    <w:rsid w:val="5312590C"/>
    <w:rsid w:val="54293A49"/>
    <w:rsid w:val="54932C2E"/>
    <w:rsid w:val="54E717E9"/>
    <w:rsid w:val="54F36D94"/>
    <w:rsid w:val="55576AC7"/>
    <w:rsid w:val="55E36EA8"/>
    <w:rsid w:val="58131824"/>
    <w:rsid w:val="58BE1490"/>
    <w:rsid w:val="58DF4595"/>
    <w:rsid w:val="59490113"/>
    <w:rsid w:val="5A22755F"/>
    <w:rsid w:val="5A274C0D"/>
    <w:rsid w:val="5A2A429C"/>
    <w:rsid w:val="5CB84B84"/>
    <w:rsid w:val="5CCB7CAF"/>
    <w:rsid w:val="5D744F24"/>
    <w:rsid w:val="5DC149EA"/>
    <w:rsid w:val="5DEB6082"/>
    <w:rsid w:val="5E3E5C9A"/>
    <w:rsid w:val="5F7B75FE"/>
    <w:rsid w:val="60465C95"/>
    <w:rsid w:val="60E81A4C"/>
    <w:rsid w:val="610019E6"/>
    <w:rsid w:val="615E7A51"/>
    <w:rsid w:val="61991833"/>
    <w:rsid w:val="628740E4"/>
    <w:rsid w:val="62DE3E2C"/>
    <w:rsid w:val="6347154F"/>
    <w:rsid w:val="63AD5BDE"/>
    <w:rsid w:val="65843A61"/>
    <w:rsid w:val="66F4260C"/>
    <w:rsid w:val="67767FC3"/>
    <w:rsid w:val="678A6D7A"/>
    <w:rsid w:val="679C42B3"/>
    <w:rsid w:val="67FA699E"/>
    <w:rsid w:val="68996939"/>
    <w:rsid w:val="690F56B1"/>
    <w:rsid w:val="69287B7C"/>
    <w:rsid w:val="693A50E9"/>
    <w:rsid w:val="6964684B"/>
    <w:rsid w:val="6A76008C"/>
    <w:rsid w:val="6C3C26C1"/>
    <w:rsid w:val="6CFF12B3"/>
    <w:rsid w:val="6D501D73"/>
    <w:rsid w:val="6E72161D"/>
    <w:rsid w:val="6FD6078C"/>
    <w:rsid w:val="6FFE43F3"/>
    <w:rsid w:val="700C3083"/>
    <w:rsid w:val="709E6C91"/>
    <w:rsid w:val="7212616F"/>
    <w:rsid w:val="72DD1995"/>
    <w:rsid w:val="734E6A34"/>
    <w:rsid w:val="73B423ED"/>
    <w:rsid w:val="757B55E2"/>
    <w:rsid w:val="7611661E"/>
    <w:rsid w:val="77AC7069"/>
    <w:rsid w:val="78ED777F"/>
    <w:rsid w:val="794B33E1"/>
    <w:rsid w:val="7A330C99"/>
    <w:rsid w:val="7AAC35E7"/>
    <w:rsid w:val="7AF33360"/>
    <w:rsid w:val="7B500E0C"/>
    <w:rsid w:val="7BC35821"/>
    <w:rsid w:val="7BDD57E6"/>
    <w:rsid w:val="7C4C258D"/>
    <w:rsid w:val="7EEF2B4B"/>
    <w:rsid w:val="7FA2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No Spacing"/>
    <w:qFormat/>
    <w:uiPriority w:val="1"/>
    <w:rPr>
      <w:rFonts w:ascii="Times New Roman" w:hAnsi="Times New Roman" w:eastAsia="SimSu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2018-10-04T07:35:00Z</dcterms:created>
  <dc:creator>RZ2</dc:creator>
  <cp:lastModifiedBy>sn7</cp:lastModifiedBy>
  <dcterms:modified xsi:type="dcterms:W3CDTF">2019-12-09T10:43:32Z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