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устройство для зуммирования и отображения рассматриваемого объекта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Наименование товара</w:t>
            </w:r>
          </w:p>
        </w:tc>
        <w:tc>
          <w:tcPr>
            <w:tcW w:w="656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ru-RU"/>
              </w:rPr>
              <w:t>Описание и значение 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  <w:t>Устройство для зуммирования и отображения рассматриваемого объекта</w:t>
            </w:r>
          </w:p>
        </w:tc>
        <w:tc>
          <w:tcPr>
            <w:tcW w:w="6566" w:type="dxa"/>
          </w:tcPr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Устройство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  <w:t xml:space="preserve">для зуммирования и отображения рассматриваемого объекта (далее устройство)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преобразования оптического сигнала в цифровой;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визуального отображения цифровой, цифро-буквенной и графической информации;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отключаемого освещения рассматриваемого объекта;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независимого отключения элементов освещения;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фиксирования с возможностью увеличения, панорамирования и изменением цветовых режимов захваченного изображения;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сохранения на внутреннюю память зафиксированного изображения;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просмотра сохранённых изображений с возможностью их увеличения, панорамирования и изменением цветовых режимов;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удаления сохранённых изображений без подключения внешних устройств;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 xml:space="preserve">переключения между следующими режимами работы: зуммирование далеко расположенных объектов (далее дальний режим); зуммирование близко расположенных объектов (далее ближний режим);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вывода визуально отображаемой цифровой, цифро-буквенной и графической информации на внешнее устройство;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вывода аудиосигналов на внешнее устройство;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подключения к компьютеру с возможностью переноса сохранённых изображений с устройства на компьютер и обратно;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регулирования кратности увеличения рассматриваемого объекта;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выбора цветовых режимов визуально отображаемой цифровой, цифро-буквенной и графической информации с возможностью сохранения выбранного режима в качестве избранного за исключением естественного цветового режима и цветового режима «оттенки серого»;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переключения между естественным, избранным и противоположным избранному цветовыми режимами отображаемой цифровой, цифро-буквенной и графической информации;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работы от встроенной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отключения при бездействии (функция сохранения энергии);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автоматического перехода в спящий режим при бездействии;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перевода в спящий режим вручную;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выхода из спящего режима одним нажатием;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индикации активности режима распознавания текста в речь;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индикация отсутствия свободного места на внутренней памяти;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индикации низкого заряда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светодиодной индикации: процесса зарядки, достижения полного заряда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отключаемой звуковой индикации при назначении избранного цветового режима и перед началом произношения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распознавания и преобразования текста в речь;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смены языка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регулирования скорости произношения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смены голоса произношения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регулирования громкости произношения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остановки произношения распознаваемого текста на паузу и отмены паузы;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сохранения распознанного текста в формате текстовых редакторов;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подключения внешнего накопителя;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просмотра изображений и проигрывания аудиофайлов с внешнего накопителя;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создания и редактирования визуальных границ поля области на отображаемой информации;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проигрывания аудиофайлов;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Устройство должно быть выполнено в виде единого конструктивного блока содержащего: устройство для визуального отображения цифровой, цифро-буквенной и графической информации (далее дисплей), не менее двух устройств для преобразования оптического сигнала в цифровой (далее камеры).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Кнопка включения и выключения устройства должна располагаться на боковой стороне корпуса устройства.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Корпус устройства должен иметь подставку для регулирования угла между устройством и плоскостью, на которой располагается рассматриваемый объект. Переключение между ближним и дальним режимами должно осуществляться при открытии и закрытии подставки.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Дисплей, одна из камер устройства и элементы управления устройством за исключением кнопки включения и выключения устройства должны располагаться на фронтальной стороне корпуса устройства.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Экран дисплея должен быть сенсорным и иметь функцию регулировки яркости, частоты обновления и отключения сенсорного управления;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На задней стороне устройства между двух элементов освещения должна располагаться одна из камер с функцией ручной и автоматической фокусировки.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разъёмов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HDMI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: не менее 1;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разъёмов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TRS mini-jack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: не менее 1;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разъёмов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Type-C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: не менее 1;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Количество камер устройства: не менее 2;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Количество элементов управления устройством: не менее 6;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Количество элементов освещения рассматриваемого объекта: не менее 2;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Максимальная кратность увеличения рассматриваемого объекта: не менее 19 крат;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Минимальная кратность увеличения рассматриваемого объекта: не более 2 крат;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Максимальная кратность увеличения в режиме распознавания текста: не менее 8 крат;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Минимальная кратность увеличения в режиме распознавания текста: не более 1,3 крат;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Количество уровней яркости экрана дисплея: не менее 5;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цветовых режимов отображения цифровой, цифро-буквенной и графической информации: не менее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1;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действий с элементом/элементами управления устройством для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переключения с естественного цветового режима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отображения цифровой, цифро-буквенной и графической информации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 на избранный: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2;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действий с элементом/элементами управления устройством для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переключения с избранного цветового режима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отображения цифровой, цифро-буквенной и графической информации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 на противоположный ему: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2;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Количество действий с элементом/элементами управления устройством для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 xml:space="preserve">переключения с цветового режима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отображения цифровой, цифро-буквенной и графической информации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, противоположного избранному, на естественный цветовой режим: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2;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Форматы поддерживаемые в режиме распознавания и преобразования текста в речь: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pdf, txt, rtf.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работы устройства от встроенной аккумуляторной батареи: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менее 3,5 часов;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зарядки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е более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 xml:space="preserve"> часов;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Время бездействия устройства до автоматического перехода в спящий режим: 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ru-RU"/>
              </w:rPr>
              <w:t>е более 3 минут;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Разрешение камеры, расположенной на задней стороне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13 мегапикселей;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Диагональ экрана дисплея: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е менее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 дюймов;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Разрешение экрана дисплея: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1280х720 пикселей;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Частота обновления экрана дисплея: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60 Гц;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Объём встроенной памяти: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менее 1,5 гигабайт;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Вес устройства: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937 г;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vertAlign w:val="baseline"/>
                <w:lang w:val="ru-RU"/>
              </w:rPr>
              <w:t>Габариты устройства (ДхШхВ): 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>е более 280х191х22 мм.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Тип подключаемого внешнего накопителя: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USB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ru-RU"/>
              </w:rPr>
              <w:t xml:space="preserve"> диск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vertAlign w:val="baseline"/>
                <w:lang w:val="en-US"/>
              </w:rPr>
              <w:t>.</w:t>
            </w:r>
          </w:p>
        </w:tc>
      </w:tr>
    </w:tbl>
    <w:p>
      <w:pPr>
        <w:rPr>
          <w:highlight w:val="yellow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D06E3F6"/>
    <w:multiLevelType w:val="singleLevel"/>
    <w:tmpl w:val="7D06E3F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4AD1"/>
    <w:rsid w:val="00027FB8"/>
    <w:rsid w:val="00CE2A1D"/>
    <w:rsid w:val="015A33CD"/>
    <w:rsid w:val="016820A6"/>
    <w:rsid w:val="017825D2"/>
    <w:rsid w:val="01E02D22"/>
    <w:rsid w:val="01E07F2C"/>
    <w:rsid w:val="022F2A9D"/>
    <w:rsid w:val="02390605"/>
    <w:rsid w:val="02461EF6"/>
    <w:rsid w:val="02D83A37"/>
    <w:rsid w:val="02EA2848"/>
    <w:rsid w:val="030749C2"/>
    <w:rsid w:val="03966F5E"/>
    <w:rsid w:val="04647B89"/>
    <w:rsid w:val="047B4749"/>
    <w:rsid w:val="04D774E7"/>
    <w:rsid w:val="0568681E"/>
    <w:rsid w:val="0646730B"/>
    <w:rsid w:val="06563286"/>
    <w:rsid w:val="06581E57"/>
    <w:rsid w:val="066A70D0"/>
    <w:rsid w:val="07061D14"/>
    <w:rsid w:val="07067935"/>
    <w:rsid w:val="072A45A8"/>
    <w:rsid w:val="07453E7D"/>
    <w:rsid w:val="075C7B6C"/>
    <w:rsid w:val="07B01DE6"/>
    <w:rsid w:val="07D07E8B"/>
    <w:rsid w:val="07D260B2"/>
    <w:rsid w:val="07E76544"/>
    <w:rsid w:val="085F3831"/>
    <w:rsid w:val="08653296"/>
    <w:rsid w:val="089E2805"/>
    <w:rsid w:val="08A70712"/>
    <w:rsid w:val="091E7406"/>
    <w:rsid w:val="094D7A4D"/>
    <w:rsid w:val="09822C52"/>
    <w:rsid w:val="09874E69"/>
    <w:rsid w:val="0AD93577"/>
    <w:rsid w:val="0B9061AD"/>
    <w:rsid w:val="0BCC1EB1"/>
    <w:rsid w:val="0C452D21"/>
    <w:rsid w:val="0C791D0E"/>
    <w:rsid w:val="0DB8040A"/>
    <w:rsid w:val="0EBE5EAD"/>
    <w:rsid w:val="0ED277F2"/>
    <w:rsid w:val="0F1733B6"/>
    <w:rsid w:val="0F374CCB"/>
    <w:rsid w:val="0F3E05C9"/>
    <w:rsid w:val="0F7A3274"/>
    <w:rsid w:val="10020241"/>
    <w:rsid w:val="102A0672"/>
    <w:rsid w:val="10D51CDB"/>
    <w:rsid w:val="110110FD"/>
    <w:rsid w:val="112F096D"/>
    <w:rsid w:val="11375669"/>
    <w:rsid w:val="11E31F37"/>
    <w:rsid w:val="120B3379"/>
    <w:rsid w:val="12117804"/>
    <w:rsid w:val="12202A48"/>
    <w:rsid w:val="1230646A"/>
    <w:rsid w:val="1260153E"/>
    <w:rsid w:val="12A84092"/>
    <w:rsid w:val="12EE3DB4"/>
    <w:rsid w:val="13783040"/>
    <w:rsid w:val="13BC2961"/>
    <w:rsid w:val="13F01FBF"/>
    <w:rsid w:val="14004425"/>
    <w:rsid w:val="140E52F9"/>
    <w:rsid w:val="14AD4DC9"/>
    <w:rsid w:val="14E53260"/>
    <w:rsid w:val="14EE1C6E"/>
    <w:rsid w:val="151B5492"/>
    <w:rsid w:val="158243F1"/>
    <w:rsid w:val="15831A6D"/>
    <w:rsid w:val="15BC3D17"/>
    <w:rsid w:val="15C17D7D"/>
    <w:rsid w:val="164F106E"/>
    <w:rsid w:val="165F3EC7"/>
    <w:rsid w:val="169F14D0"/>
    <w:rsid w:val="16AE76DF"/>
    <w:rsid w:val="16AF6696"/>
    <w:rsid w:val="17661D5B"/>
    <w:rsid w:val="17AB74BF"/>
    <w:rsid w:val="17B15BA4"/>
    <w:rsid w:val="17CA5885"/>
    <w:rsid w:val="18320036"/>
    <w:rsid w:val="1835435D"/>
    <w:rsid w:val="19006080"/>
    <w:rsid w:val="1927740C"/>
    <w:rsid w:val="1A3E6E89"/>
    <w:rsid w:val="1A5250D5"/>
    <w:rsid w:val="1A8800E1"/>
    <w:rsid w:val="1A95723E"/>
    <w:rsid w:val="1AC5692D"/>
    <w:rsid w:val="1B2B1084"/>
    <w:rsid w:val="1B6F2593"/>
    <w:rsid w:val="1C2A7384"/>
    <w:rsid w:val="1C386707"/>
    <w:rsid w:val="1C863520"/>
    <w:rsid w:val="1C9E406E"/>
    <w:rsid w:val="1CDF7C90"/>
    <w:rsid w:val="1D057594"/>
    <w:rsid w:val="1D204A73"/>
    <w:rsid w:val="1D210C7E"/>
    <w:rsid w:val="1D2367A8"/>
    <w:rsid w:val="1D697DA1"/>
    <w:rsid w:val="1DBC7185"/>
    <w:rsid w:val="1DC41BE8"/>
    <w:rsid w:val="1E072557"/>
    <w:rsid w:val="1E39585D"/>
    <w:rsid w:val="1E6534DC"/>
    <w:rsid w:val="1F90143C"/>
    <w:rsid w:val="1FBA3B58"/>
    <w:rsid w:val="205E68BF"/>
    <w:rsid w:val="20680ABD"/>
    <w:rsid w:val="20A577F8"/>
    <w:rsid w:val="20E34D3F"/>
    <w:rsid w:val="20E3573B"/>
    <w:rsid w:val="22017A2B"/>
    <w:rsid w:val="221A4CE8"/>
    <w:rsid w:val="22DE2073"/>
    <w:rsid w:val="23141DDA"/>
    <w:rsid w:val="2391392F"/>
    <w:rsid w:val="23B711EB"/>
    <w:rsid w:val="23E01FE0"/>
    <w:rsid w:val="23EA010C"/>
    <w:rsid w:val="23FE5882"/>
    <w:rsid w:val="24330713"/>
    <w:rsid w:val="24D42560"/>
    <w:rsid w:val="24FA77A9"/>
    <w:rsid w:val="26231591"/>
    <w:rsid w:val="269F36F3"/>
    <w:rsid w:val="26D404F5"/>
    <w:rsid w:val="272F5EA9"/>
    <w:rsid w:val="27B4141B"/>
    <w:rsid w:val="27B608D9"/>
    <w:rsid w:val="28AA17B9"/>
    <w:rsid w:val="299C16C7"/>
    <w:rsid w:val="2A0864DF"/>
    <w:rsid w:val="2A2563B4"/>
    <w:rsid w:val="2A46669E"/>
    <w:rsid w:val="2A4B1014"/>
    <w:rsid w:val="2AF74DE0"/>
    <w:rsid w:val="2B103EDD"/>
    <w:rsid w:val="2BB66A7E"/>
    <w:rsid w:val="2BE45070"/>
    <w:rsid w:val="2CC10701"/>
    <w:rsid w:val="2CFE482F"/>
    <w:rsid w:val="2D1B79B0"/>
    <w:rsid w:val="2D7F358B"/>
    <w:rsid w:val="2DC86F63"/>
    <w:rsid w:val="2DE221FA"/>
    <w:rsid w:val="2E557705"/>
    <w:rsid w:val="2E935FC3"/>
    <w:rsid w:val="2F2C485A"/>
    <w:rsid w:val="30C805DE"/>
    <w:rsid w:val="31737BB6"/>
    <w:rsid w:val="31E00D95"/>
    <w:rsid w:val="32FD6434"/>
    <w:rsid w:val="33045B05"/>
    <w:rsid w:val="33290A29"/>
    <w:rsid w:val="34385591"/>
    <w:rsid w:val="343E2A0F"/>
    <w:rsid w:val="347D688E"/>
    <w:rsid w:val="34B037DB"/>
    <w:rsid w:val="34E7021B"/>
    <w:rsid w:val="356262D9"/>
    <w:rsid w:val="35BF1BA7"/>
    <w:rsid w:val="364F2CB5"/>
    <w:rsid w:val="36C078A4"/>
    <w:rsid w:val="36F3298C"/>
    <w:rsid w:val="3761230F"/>
    <w:rsid w:val="37703CE7"/>
    <w:rsid w:val="379B62C9"/>
    <w:rsid w:val="37AE28BA"/>
    <w:rsid w:val="37E5043B"/>
    <w:rsid w:val="38047D8F"/>
    <w:rsid w:val="38691F94"/>
    <w:rsid w:val="38BA4F8A"/>
    <w:rsid w:val="39A81A2C"/>
    <w:rsid w:val="3A103982"/>
    <w:rsid w:val="3A316B12"/>
    <w:rsid w:val="3A543AA3"/>
    <w:rsid w:val="3A7B7137"/>
    <w:rsid w:val="3B0B07B7"/>
    <w:rsid w:val="3B300134"/>
    <w:rsid w:val="3BE55AA8"/>
    <w:rsid w:val="3C032E62"/>
    <w:rsid w:val="3C983206"/>
    <w:rsid w:val="3CE86FBF"/>
    <w:rsid w:val="3D120B7D"/>
    <w:rsid w:val="3D4E1654"/>
    <w:rsid w:val="3D60669F"/>
    <w:rsid w:val="3DD20E90"/>
    <w:rsid w:val="3DFE15BE"/>
    <w:rsid w:val="3E6F02AE"/>
    <w:rsid w:val="3E8B46E0"/>
    <w:rsid w:val="3EE70C47"/>
    <w:rsid w:val="3EEA2C4A"/>
    <w:rsid w:val="3F3C168B"/>
    <w:rsid w:val="415F6DB2"/>
    <w:rsid w:val="41C96E89"/>
    <w:rsid w:val="41D63C0E"/>
    <w:rsid w:val="42682EBC"/>
    <w:rsid w:val="426D7BD6"/>
    <w:rsid w:val="42950012"/>
    <w:rsid w:val="430C1509"/>
    <w:rsid w:val="438169F9"/>
    <w:rsid w:val="44297CA8"/>
    <w:rsid w:val="44B1787D"/>
    <w:rsid w:val="45137C04"/>
    <w:rsid w:val="454F33FA"/>
    <w:rsid w:val="456C41C0"/>
    <w:rsid w:val="45EE05E3"/>
    <w:rsid w:val="46401951"/>
    <w:rsid w:val="464502D0"/>
    <w:rsid w:val="465F2823"/>
    <w:rsid w:val="4666013D"/>
    <w:rsid w:val="46D73137"/>
    <w:rsid w:val="4707406D"/>
    <w:rsid w:val="4738287E"/>
    <w:rsid w:val="4777055C"/>
    <w:rsid w:val="47B4639C"/>
    <w:rsid w:val="47E3710B"/>
    <w:rsid w:val="47ED3FE6"/>
    <w:rsid w:val="480E5D58"/>
    <w:rsid w:val="4866126F"/>
    <w:rsid w:val="491C2F63"/>
    <w:rsid w:val="495E7F61"/>
    <w:rsid w:val="49953F17"/>
    <w:rsid w:val="49DD1ECE"/>
    <w:rsid w:val="4A07630A"/>
    <w:rsid w:val="4A6B2123"/>
    <w:rsid w:val="4A817CD0"/>
    <w:rsid w:val="4AAA1A3B"/>
    <w:rsid w:val="4AE2583F"/>
    <w:rsid w:val="4B6C22D6"/>
    <w:rsid w:val="4B6E2F70"/>
    <w:rsid w:val="4BF1063C"/>
    <w:rsid w:val="4CB449B8"/>
    <w:rsid w:val="4D5446C1"/>
    <w:rsid w:val="4D9E13ED"/>
    <w:rsid w:val="4DB00F54"/>
    <w:rsid w:val="4DD36FAF"/>
    <w:rsid w:val="4DE41B3D"/>
    <w:rsid w:val="4E286F84"/>
    <w:rsid w:val="4E3E73F6"/>
    <w:rsid w:val="4EE663FD"/>
    <w:rsid w:val="4F4724A8"/>
    <w:rsid w:val="4F4B461A"/>
    <w:rsid w:val="4F5E63DE"/>
    <w:rsid w:val="4FB31701"/>
    <w:rsid w:val="4FD8641C"/>
    <w:rsid w:val="50AF4BCD"/>
    <w:rsid w:val="51446997"/>
    <w:rsid w:val="518313AF"/>
    <w:rsid w:val="518D37BE"/>
    <w:rsid w:val="5193219B"/>
    <w:rsid w:val="52995A34"/>
    <w:rsid w:val="52ED4FB2"/>
    <w:rsid w:val="5312590C"/>
    <w:rsid w:val="53195A42"/>
    <w:rsid w:val="541F4A97"/>
    <w:rsid w:val="54293A49"/>
    <w:rsid w:val="54672033"/>
    <w:rsid w:val="54932C2E"/>
    <w:rsid w:val="54B7075F"/>
    <w:rsid w:val="54F36D94"/>
    <w:rsid w:val="55576AC7"/>
    <w:rsid w:val="55A908E8"/>
    <w:rsid w:val="55ED5B75"/>
    <w:rsid w:val="56403516"/>
    <w:rsid w:val="568A6880"/>
    <w:rsid w:val="56C813B0"/>
    <w:rsid w:val="58131824"/>
    <w:rsid w:val="58845E61"/>
    <w:rsid w:val="58BE1490"/>
    <w:rsid w:val="58DF4595"/>
    <w:rsid w:val="59490113"/>
    <w:rsid w:val="5A22755F"/>
    <w:rsid w:val="5A2A429C"/>
    <w:rsid w:val="5A32099F"/>
    <w:rsid w:val="5AC20C5F"/>
    <w:rsid w:val="5ACF060C"/>
    <w:rsid w:val="5B150A3E"/>
    <w:rsid w:val="5CB84B84"/>
    <w:rsid w:val="5CCB7CAF"/>
    <w:rsid w:val="5D5D69E6"/>
    <w:rsid w:val="5DC149EA"/>
    <w:rsid w:val="5DC76C3A"/>
    <w:rsid w:val="5DEB6082"/>
    <w:rsid w:val="5E3E5C9A"/>
    <w:rsid w:val="5EE92B25"/>
    <w:rsid w:val="5F7B75FE"/>
    <w:rsid w:val="5F93519B"/>
    <w:rsid w:val="5FCB590F"/>
    <w:rsid w:val="5FF300D1"/>
    <w:rsid w:val="60465C95"/>
    <w:rsid w:val="6073564D"/>
    <w:rsid w:val="60E81A4C"/>
    <w:rsid w:val="610019E6"/>
    <w:rsid w:val="615E7A51"/>
    <w:rsid w:val="61991833"/>
    <w:rsid w:val="61A439E0"/>
    <w:rsid w:val="628740E4"/>
    <w:rsid w:val="62CB502A"/>
    <w:rsid w:val="62DE3E2C"/>
    <w:rsid w:val="6347154F"/>
    <w:rsid w:val="648E2B48"/>
    <w:rsid w:val="64BD23BF"/>
    <w:rsid w:val="65843A61"/>
    <w:rsid w:val="65BF56D9"/>
    <w:rsid w:val="661203BB"/>
    <w:rsid w:val="661E0265"/>
    <w:rsid w:val="6647639B"/>
    <w:rsid w:val="66561C94"/>
    <w:rsid w:val="66F4260C"/>
    <w:rsid w:val="675C65AC"/>
    <w:rsid w:val="675D0425"/>
    <w:rsid w:val="67767FC3"/>
    <w:rsid w:val="679C42B3"/>
    <w:rsid w:val="67FA699E"/>
    <w:rsid w:val="68191815"/>
    <w:rsid w:val="687F47BB"/>
    <w:rsid w:val="68996939"/>
    <w:rsid w:val="690F56B1"/>
    <w:rsid w:val="691E54AA"/>
    <w:rsid w:val="69287B7C"/>
    <w:rsid w:val="693A50E9"/>
    <w:rsid w:val="6964684B"/>
    <w:rsid w:val="6A231162"/>
    <w:rsid w:val="6A76008C"/>
    <w:rsid w:val="6C3C26C1"/>
    <w:rsid w:val="6C782337"/>
    <w:rsid w:val="6D501D73"/>
    <w:rsid w:val="6E72161D"/>
    <w:rsid w:val="6EA32444"/>
    <w:rsid w:val="6EB26FB4"/>
    <w:rsid w:val="6ED70DA5"/>
    <w:rsid w:val="6FD6078C"/>
    <w:rsid w:val="6FE71A59"/>
    <w:rsid w:val="6FFE43F3"/>
    <w:rsid w:val="700C3083"/>
    <w:rsid w:val="709E6C91"/>
    <w:rsid w:val="70BA2DAD"/>
    <w:rsid w:val="713E6C15"/>
    <w:rsid w:val="72021326"/>
    <w:rsid w:val="7212616F"/>
    <w:rsid w:val="725A28DE"/>
    <w:rsid w:val="725A75F0"/>
    <w:rsid w:val="72880246"/>
    <w:rsid w:val="72DD1995"/>
    <w:rsid w:val="7344514B"/>
    <w:rsid w:val="734E6A34"/>
    <w:rsid w:val="73B423ED"/>
    <w:rsid w:val="73ED52F4"/>
    <w:rsid w:val="740A59BF"/>
    <w:rsid w:val="75261266"/>
    <w:rsid w:val="754C2224"/>
    <w:rsid w:val="757B55E2"/>
    <w:rsid w:val="75AE7439"/>
    <w:rsid w:val="76795CEB"/>
    <w:rsid w:val="77AC7069"/>
    <w:rsid w:val="786B7AD8"/>
    <w:rsid w:val="78ED777F"/>
    <w:rsid w:val="78FF4BC2"/>
    <w:rsid w:val="794B33E1"/>
    <w:rsid w:val="79C72B61"/>
    <w:rsid w:val="7A330C99"/>
    <w:rsid w:val="7A4C25CA"/>
    <w:rsid w:val="7AAC35E7"/>
    <w:rsid w:val="7B336FE0"/>
    <w:rsid w:val="7B500E0C"/>
    <w:rsid w:val="7BC207FA"/>
    <w:rsid w:val="7BDD57E6"/>
    <w:rsid w:val="7C565B54"/>
    <w:rsid w:val="7CC57E37"/>
    <w:rsid w:val="7D136792"/>
    <w:rsid w:val="7D846534"/>
    <w:rsid w:val="7EC80156"/>
    <w:rsid w:val="7ECF2F33"/>
    <w:rsid w:val="7EEF2B4B"/>
    <w:rsid w:val="7F2547FC"/>
    <w:rsid w:val="7FA26477"/>
    <w:rsid w:val="7FE85321"/>
    <w:rsid w:val="7FF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2018-10-04T07:35:00Z</dcterms:created>
  <dc:creator>RZ2</dc:creator>
  <cp:lastModifiedBy>RZ2</cp:lastModifiedBy>
  <dcterms:modified xsi:type="dcterms:W3CDTF">2018-11-07T13:09:30Z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