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Техническое задание на устройство для зуммирования и отображения рассматриваемого объекта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ru-RU"/>
              </w:rPr>
              <w:t>Наименование товара</w:t>
            </w:r>
          </w:p>
        </w:tc>
        <w:tc>
          <w:tcPr>
            <w:tcW w:w="656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ru-RU"/>
              </w:rPr>
              <w:t>Описание и значение требования к товару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Устройство для зуммирования и отображения рассматриваемого объекта</w:t>
            </w:r>
          </w:p>
        </w:tc>
        <w:tc>
          <w:tcPr>
            <w:tcW w:w="6566" w:type="dxa"/>
          </w:tcPr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для зуммирования и отображения рассматриваемого объекта (далее устройство)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должно иметь следующие функции: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преобразования оптического сигнала в цифровой;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визуального отображения цифровой, цифро-буквенной и графической информации;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отключаемого освещения рассматриваемого объекта;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независимого отключения элементов освещения;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фиксирования с возможностью увеличения, панорамирования и изменением цветовых режимов захваченного изображения;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сохранения на внутреннюю память зафиксированного изображения;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просмотра сохранённых изображений с возможностью их увеличения, панорамирования и изменением цветовых режимов;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удаления сохранённых изображений без подключения внешних устройств;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 xml:space="preserve">переключения между следующими режимами работы: зуммирование далеко расположенных объектов (далее дальний режим); зуммирование близко расположенных объектов (далее ближний режим);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вывода визуально отображаемой цифровой, цифро-буквенной и графической информации на внешнее устройство;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вывода аудиосигналов на внешнее устройство;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подключения к компьютеру с возможностью переноса сохранённых изображений с устройства на компьютер и обратно;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регулирования кратности увеличения рассматриваемого объекта;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выбора цветовых режимов визуально отображаемой цифровой, цифро-буквенной и графической информации с возможностью сохранения выбранного режима в качестве избранного за исключением естественного цветового режима и цветового режима «оттенки серого»;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переключения между естественным, избранным и противоположным избранному цветовыми режимами отображаемой цифровой, цифро-буквенной и графической информации;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работы от встроенной аккумуляторной батареи;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автоматического отключения при бездействии (функция сохранения энергии);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автоматического перехода в спящий режим при бездействии;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перевода в спящий режим вручную;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выхода из спящего режима одним нажатием;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индикации активности режима распознавания текста в речь;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индикация отсутствия свободного места на внутренней памяти;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индикации низкого заряда батареи;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светодиодной индикации: процесса зарядки, достижения полного заряда аккумуляторной батареи;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отключаемой звуковой индикации при назначении избранного цветового режима и перед началом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распознавания и преобразования текста в речь;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смены языка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регулирования скорости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смены голоса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регулирования громкости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остановки произношения распознаваемого текста на паузу и отмены паузы;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сохранения распознанного текста в формате текстовых редакторов;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подключения внешнего накопителя;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просмотра изображений и проигрывания аудиофайлов с внешнего накопителя;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создания и редактирования визуальных границ поля области на отображаемой информации;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проигрывания аудиофайлов;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Устройство должно быть выполнено в виде единого конструктивного блока содержащего: устройство для визуального отображения цифровой, цифро-буквенной и графической информации (далее дисплей), не менее двух устройств для преобразования оптического сигнала в цифровой (далее камеры).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Кнопка включения и выключения устройства должна располагаться на боковой стороне корпуса устройства.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Корпус устройства должен иметь подставку для регулирования угла между устройством и плоскостью, на которой располагается рассматриваемый объект. Переключение между ближним и дальним режимами должно осуществляться при открытии и закрытии подставки.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Дисплей, одна из камер устройства и элементы управления устройством за исключением кнопки включения и выключения устройства должны располагаться на фронтальной стороне корпуса устройства.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Экран дисплея должен быть сенсорным и иметь функцию регулировки яркости, частоты обновления и отключения сенсорного управления;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На задней стороне устройства между двух элементов освещения должна располагаться одна из камер с функцией ручной и автоматической фокусировки.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Количество разъёмов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HDMI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: не менее 1;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Количество разъёмов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TRS mini-jack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: не менее 1;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Количество разъёмов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Type-C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: не менее 1;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Количество камер устройства: не менее 2;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Количество элементов управления устройством: не менее 6;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Количество элементов освещения рассматриваемого объекта: не менее 2;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Максимальная кратность увеличения рассматриваемого объекта: не менее 19 крат;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Минимальная кратность увеличения рассматриваемого объекта: не более 2 крат;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Максимальная кратность увеличения в режиме распознавания текста: не менее 8 крат;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Минимальная кратность увеличения в режиме распознавания текста: не более 1,3 крат;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Количество уровней яркости экрана дисплея: не менее 5;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Количество цветовых режимов отображения цифровой, цифро-буквенной и графической информации: не менее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1;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Количество действий с элементом/элементами управления устройством для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переключения с естественного цветового режима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отображения цифровой, цифро-буквенной и графической информации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 на избранный: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более 2;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Количество действий с элементом/элементами управления устройством для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переключения с избранного цветового режима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отображения цифровой, цифро-буквенной и графической информации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 на противоположный ему: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более 2;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Количество действий с элементом/элементами управления устройством для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переключения с цветового режима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отображения цифровой, цифро-буквенной и графической информации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, противоположного избранному, на естественный цветовой режим: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более 2;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Форматы поддерживаемые в режиме распознавания и преобразования текста в речь: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pdf, txt, rtf.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Время работы устройства от встроенной аккумуляторной батареи: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е менее 3,5 часов;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Время зарядки устройства: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е более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 часов;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Время бездействия устройства до автоматического перехода в спящий режим: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е более 3 минут;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Разрешение камеры, расположенной на задней стороне устройства: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13 мегапикселей;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Диагональ экрана дисплея: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е менее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 дюймов;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Разрешение экрана дисплея: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1280х720 пикселей;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Частота обновления экрана дисплея: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60 Гц;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Объём встроенной памяти: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1,5 гигабайт;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Вес устройства: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более 937 г;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Габариты устройства (ДхШхВ):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более 280х191х22 мм.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Тип подключаемого внешнего накопителя: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USB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 xml:space="preserve"> диск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>.</w:t>
            </w:r>
          </w:p>
        </w:tc>
      </w:tr>
    </w:tbl>
    <w:p>
      <w:pPr>
        <w:rPr>
          <w:highlight w:val="yellow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4804"/>
    <w:multiLevelType w:val="singleLevel"/>
    <w:tmpl w:val="7766480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D06E3F6"/>
    <w:multiLevelType w:val="singleLevel"/>
    <w:tmpl w:val="7D06E3F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4AD1"/>
    <w:rsid w:val="00027FB8"/>
    <w:rsid w:val="00CE2A1D"/>
    <w:rsid w:val="015A33CD"/>
    <w:rsid w:val="016820A6"/>
    <w:rsid w:val="017825D2"/>
    <w:rsid w:val="01E02D22"/>
    <w:rsid w:val="01E07F2C"/>
    <w:rsid w:val="022F2A9D"/>
    <w:rsid w:val="02390605"/>
    <w:rsid w:val="02461EF6"/>
    <w:rsid w:val="02D83A37"/>
    <w:rsid w:val="02EA2848"/>
    <w:rsid w:val="030749C2"/>
    <w:rsid w:val="03966F5E"/>
    <w:rsid w:val="04647B89"/>
    <w:rsid w:val="047B4749"/>
    <w:rsid w:val="04D774E7"/>
    <w:rsid w:val="0568681E"/>
    <w:rsid w:val="0646730B"/>
    <w:rsid w:val="06563286"/>
    <w:rsid w:val="06581E57"/>
    <w:rsid w:val="066A70D0"/>
    <w:rsid w:val="07061D14"/>
    <w:rsid w:val="07067935"/>
    <w:rsid w:val="072A45A8"/>
    <w:rsid w:val="07453E7D"/>
    <w:rsid w:val="075C7B6C"/>
    <w:rsid w:val="07B01DE6"/>
    <w:rsid w:val="07D07E8B"/>
    <w:rsid w:val="07D260B2"/>
    <w:rsid w:val="07E76544"/>
    <w:rsid w:val="085F3831"/>
    <w:rsid w:val="08653296"/>
    <w:rsid w:val="089E2805"/>
    <w:rsid w:val="08A70712"/>
    <w:rsid w:val="091E7406"/>
    <w:rsid w:val="094D7A4D"/>
    <w:rsid w:val="09822C52"/>
    <w:rsid w:val="09874E69"/>
    <w:rsid w:val="0AD93577"/>
    <w:rsid w:val="0B9061AD"/>
    <w:rsid w:val="0BCC1EB1"/>
    <w:rsid w:val="0C452D21"/>
    <w:rsid w:val="0C791D0E"/>
    <w:rsid w:val="0DB8040A"/>
    <w:rsid w:val="0EBE5EAD"/>
    <w:rsid w:val="0ED277F2"/>
    <w:rsid w:val="0F1733B6"/>
    <w:rsid w:val="0F374CCB"/>
    <w:rsid w:val="0F3E05C9"/>
    <w:rsid w:val="0F7A3274"/>
    <w:rsid w:val="10020241"/>
    <w:rsid w:val="102A0672"/>
    <w:rsid w:val="10D51CDB"/>
    <w:rsid w:val="110110FD"/>
    <w:rsid w:val="112F096D"/>
    <w:rsid w:val="11375669"/>
    <w:rsid w:val="11E31F37"/>
    <w:rsid w:val="120B3379"/>
    <w:rsid w:val="12117804"/>
    <w:rsid w:val="12202A48"/>
    <w:rsid w:val="1230646A"/>
    <w:rsid w:val="1260153E"/>
    <w:rsid w:val="12A84092"/>
    <w:rsid w:val="12EE3DB4"/>
    <w:rsid w:val="13783040"/>
    <w:rsid w:val="13BC2961"/>
    <w:rsid w:val="13F01FBF"/>
    <w:rsid w:val="14004425"/>
    <w:rsid w:val="140E52F9"/>
    <w:rsid w:val="14AD4DC9"/>
    <w:rsid w:val="14E53260"/>
    <w:rsid w:val="14EE1C6E"/>
    <w:rsid w:val="151B5492"/>
    <w:rsid w:val="158243F1"/>
    <w:rsid w:val="15831A6D"/>
    <w:rsid w:val="15BC3D17"/>
    <w:rsid w:val="15C17D7D"/>
    <w:rsid w:val="164F106E"/>
    <w:rsid w:val="165F3EC7"/>
    <w:rsid w:val="169F14D0"/>
    <w:rsid w:val="16AE76DF"/>
    <w:rsid w:val="16AF6696"/>
    <w:rsid w:val="17661D5B"/>
    <w:rsid w:val="17AB74BF"/>
    <w:rsid w:val="17B15BA4"/>
    <w:rsid w:val="17CA5885"/>
    <w:rsid w:val="18320036"/>
    <w:rsid w:val="1835435D"/>
    <w:rsid w:val="19006080"/>
    <w:rsid w:val="1927740C"/>
    <w:rsid w:val="1A3E6E89"/>
    <w:rsid w:val="1A5250D5"/>
    <w:rsid w:val="1A8800E1"/>
    <w:rsid w:val="1A95723E"/>
    <w:rsid w:val="1AC5692D"/>
    <w:rsid w:val="1B2B1084"/>
    <w:rsid w:val="1B6F2593"/>
    <w:rsid w:val="1C2A7384"/>
    <w:rsid w:val="1C386707"/>
    <w:rsid w:val="1C863520"/>
    <w:rsid w:val="1C9E406E"/>
    <w:rsid w:val="1CDF7C90"/>
    <w:rsid w:val="1D057594"/>
    <w:rsid w:val="1D204A73"/>
    <w:rsid w:val="1D210C7E"/>
    <w:rsid w:val="1D2367A8"/>
    <w:rsid w:val="1D697DA1"/>
    <w:rsid w:val="1DBC7185"/>
    <w:rsid w:val="1DC41BE8"/>
    <w:rsid w:val="1E072557"/>
    <w:rsid w:val="1E39585D"/>
    <w:rsid w:val="1E6534DC"/>
    <w:rsid w:val="1F90143C"/>
    <w:rsid w:val="1FBA3B58"/>
    <w:rsid w:val="205E68BF"/>
    <w:rsid w:val="20680ABD"/>
    <w:rsid w:val="20A577F8"/>
    <w:rsid w:val="20E34D3F"/>
    <w:rsid w:val="20E3573B"/>
    <w:rsid w:val="22017A2B"/>
    <w:rsid w:val="221A4CE8"/>
    <w:rsid w:val="22DE2073"/>
    <w:rsid w:val="23141DDA"/>
    <w:rsid w:val="2391392F"/>
    <w:rsid w:val="23B711EB"/>
    <w:rsid w:val="23E01FE0"/>
    <w:rsid w:val="23EA010C"/>
    <w:rsid w:val="23FE5882"/>
    <w:rsid w:val="24330713"/>
    <w:rsid w:val="24D42560"/>
    <w:rsid w:val="24FA77A9"/>
    <w:rsid w:val="26231591"/>
    <w:rsid w:val="269F36F3"/>
    <w:rsid w:val="26D404F5"/>
    <w:rsid w:val="272F5EA9"/>
    <w:rsid w:val="27B4141B"/>
    <w:rsid w:val="27B608D9"/>
    <w:rsid w:val="28AA17B9"/>
    <w:rsid w:val="299C16C7"/>
    <w:rsid w:val="2A0864DF"/>
    <w:rsid w:val="2A2563B4"/>
    <w:rsid w:val="2A46669E"/>
    <w:rsid w:val="2A4B1014"/>
    <w:rsid w:val="2AF74DE0"/>
    <w:rsid w:val="2B103EDD"/>
    <w:rsid w:val="2BB66A7E"/>
    <w:rsid w:val="2BE45070"/>
    <w:rsid w:val="2CC10701"/>
    <w:rsid w:val="2CFE482F"/>
    <w:rsid w:val="2D1B79B0"/>
    <w:rsid w:val="2D7F358B"/>
    <w:rsid w:val="2DC86F63"/>
    <w:rsid w:val="2DE221FA"/>
    <w:rsid w:val="2E557705"/>
    <w:rsid w:val="2E935FC3"/>
    <w:rsid w:val="2F2C485A"/>
    <w:rsid w:val="30C805DE"/>
    <w:rsid w:val="31737BB6"/>
    <w:rsid w:val="31E00D95"/>
    <w:rsid w:val="32FD6434"/>
    <w:rsid w:val="33045B05"/>
    <w:rsid w:val="33290A29"/>
    <w:rsid w:val="34385591"/>
    <w:rsid w:val="343E2A0F"/>
    <w:rsid w:val="347D688E"/>
    <w:rsid w:val="34B037DB"/>
    <w:rsid w:val="34E7021B"/>
    <w:rsid w:val="356262D9"/>
    <w:rsid w:val="35BF1BA7"/>
    <w:rsid w:val="364F2CB5"/>
    <w:rsid w:val="36C078A4"/>
    <w:rsid w:val="36F3298C"/>
    <w:rsid w:val="3761230F"/>
    <w:rsid w:val="37703CE7"/>
    <w:rsid w:val="379B62C9"/>
    <w:rsid w:val="37AE28BA"/>
    <w:rsid w:val="37E5043B"/>
    <w:rsid w:val="38047D8F"/>
    <w:rsid w:val="38691F94"/>
    <w:rsid w:val="38BA4F8A"/>
    <w:rsid w:val="39A81A2C"/>
    <w:rsid w:val="3A103982"/>
    <w:rsid w:val="3A316B12"/>
    <w:rsid w:val="3A543AA3"/>
    <w:rsid w:val="3A7B7137"/>
    <w:rsid w:val="3B0B07B7"/>
    <w:rsid w:val="3B300134"/>
    <w:rsid w:val="3BE55AA8"/>
    <w:rsid w:val="3C032E62"/>
    <w:rsid w:val="3C983206"/>
    <w:rsid w:val="3CE86FBF"/>
    <w:rsid w:val="3D120B7D"/>
    <w:rsid w:val="3D4E1654"/>
    <w:rsid w:val="3D60669F"/>
    <w:rsid w:val="3DD20E90"/>
    <w:rsid w:val="3DFE15BE"/>
    <w:rsid w:val="3E6F02AE"/>
    <w:rsid w:val="3E8B46E0"/>
    <w:rsid w:val="3EE70C47"/>
    <w:rsid w:val="3EEA2C4A"/>
    <w:rsid w:val="3F3C168B"/>
    <w:rsid w:val="415F6DB2"/>
    <w:rsid w:val="41C96E89"/>
    <w:rsid w:val="41D63C0E"/>
    <w:rsid w:val="42682EBC"/>
    <w:rsid w:val="426D7BD6"/>
    <w:rsid w:val="42950012"/>
    <w:rsid w:val="430C1509"/>
    <w:rsid w:val="438169F9"/>
    <w:rsid w:val="44297CA8"/>
    <w:rsid w:val="44B1787D"/>
    <w:rsid w:val="45137C04"/>
    <w:rsid w:val="454F33FA"/>
    <w:rsid w:val="456C41C0"/>
    <w:rsid w:val="45EE05E3"/>
    <w:rsid w:val="46401951"/>
    <w:rsid w:val="464502D0"/>
    <w:rsid w:val="465F2823"/>
    <w:rsid w:val="4666013D"/>
    <w:rsid w:val="46D73137"/>
    <w:rsid w:val="4707406D"/>
    <w:rsid w:val="4738287E"/>
    <w:rsid w:val="4777055C"/>
    <w:rsid w:val="47B4639C"/>
    <w:rsid w:val="47E3710B"/>
    <w:rsid w:val="47ED3FE6"/>
    <w:rsid w:val="480E5D58"/>
    <w:rsid w:val="4866126F"/>
    <w:rsid w:val="491C2F63"/>
    <w:rsid w:val="495E7F61"/>
    <w:rsid w:val="49953F17"/>
    <w:rsid w:val="49DD1ECE"/>
    <w:rsid w:val="4A07630A"/>
    <w:rsid w:val="4A6B2123"/>
    <w:rsid w:val="4A817CD0"/>
    <w:rsid w:val="4AAA1A3B"/>
    <w:rsid w:val="4AE2583F"/>
    <w:rsid w:val="4B6C22D6"/>
    <w:rsid w:val="4B6E2F70"/>
    <w:rsid w:val="4BF1063C"/>
    <w:rsid w:val="4CB449B8"/>
    <w:rsid w:val="4D5446C1"/>
    <w:rsid w:val="4D9E13ED"/>
    <w:rsid w:val="4DB00F54"/>
    <w:rsid w:val="4DD36FAF"/>
    <w:rsid w:val="4DE41B3D"/>
    <w:rsid w:val="4E286F84"/>
    <w:rsid w:val="4E3E73F6"/>
    <w:rsid w:val="4EE663FD"/>
    <w:rsid w:val="4F4724A8"/>
    <w:rsid w:val="4F4B461A"/>
    <w:rsid w:val="4F5E63DE"/>
    <w:rsid w:val="4FB31701"/>
    <w:rsid w:val="4FD8641C"/>
    <w:rsid w:val="50AF4BCD"/>
    <w:rsid w:val="51446997"/>
    <w:rsid w:val="518313AF"/>
    <w:rsid w:val="518D37BE"/>
    <w:rsid w:val="5193219B"/>
    <w:rsid w:val="52995A34"/>
    <w:rsid w:val="52ED4FB2"/>
    <w:rsid w:val="5312590C"/>
    <w:rsid w:val="53195A42"/>
    <w:rsid w:val="541F4A97"/>
    <w:rsid w:val="54293A49"/>
    <w:rsid w:val="54672033"/>
    <w:rsid w:val="54932C2E"/>
    <w:rsid w:val="54B7075F"/>
    <w:rsid w:val="54F36D94"/>
    <w:rsid w:val="55576AC7"/>
    <w:rsid w:val="55A908E8"/>
    <w:rsid w:val="55ED5B75"/>
    <w:rsid w:val="56403516"/>
    <w:rsid w:val="568A6880"/>
    <w:rsid w:val="56C813B0"/>
    <w:rsid w:val="58131824"/>
    <w:rsid w:val="58845E61"/>
    <w:rsid w:val="58BE1490"/>
    <w:rsid w:val="58DF4595"/>
    <w:rsid w:val="59490113"/>
    <w:rsid w:val="5A22755F"/>
    <w:rsid w:val="5A2A429C"/>
    <w:rsid w:val="5A32099F"/>
    <w:rsid w:val="5AC20C5F"/>
    <w:rsid w:val="5ACF060C"/>
    <w:rsid w:val="5B150A3E"/>
    <w:rsid w:val="5CB84B84"/>
    <w:rsid w:val="5CCB7CAF"/>
    <w:rsid w:val="5D5D69E6"/>
    <w:rsid w:val="5DC149EA"/>
    <w:rsid w:val="5DC76C3A"/>
    <w:rsid w:val="5DEB6082"/>
    <w:rsid w:val="5E3E5C9A"/>
    <w:rsid w:val="5EE92B25"/>
    <w:rsid w:val="5F7B75FE"/>
    <w:rsid w:val="5F93519B"/>
    <w:rsid w:val="5FCB590F"/>
    <w:rsid w:val="5FF300D1"/>
    <w:rsid w:val="60465C95"/>
    <w:rsid w:val="6073564D"/>
    <w:rsid w:val="60E81A4C"/>
    <w:rsid w:val="610019E6"/>
    <w:rsid w:val="615E7A51"/>
    <w:rsid w:val="61991833"/>
    <w:rsid w:val="61A439E0"/>
    <w:rsid w:val="628740E4"/>
    <w:rsid w:val="62CB502A"/>
    <w:rsid w:val="62DE3E2C"/>
    <w:rsid w:val="6347154F"/>
    <w:rsid w:val="648E2B48"/>
    <w:rsid w:val="64BD23BF"/>
    <w:rsid w:val="65843A61"/>
    <w:rsid w:val="65BF56D9"/>
    <w:rsid w:val="661203BB"/>
    <w:rsid w:val="661E0265"/>
    <w:rsid w:val="6647639B"/>
    <w:rsid w:val="66561C94"/>
    <w:rsid w:val="66F4260C"/>
    <w:rsid w:val="675C65AC"/>
    <w:rsid w:val="675D0425"/>
    <w:rsid w:val="67767FC3"/>
    <w:rsid w:val="679C42B3"/>
    <w:rsid w:val="67FA699E"/>
    <w:rsid w:val="68191815"/>
    <w:rsid w:val="687F47BB"/>
    <w:rsid w:val="68996939"/>
    <w:rsid w:val="690F56B1"/>
    <w:rsid w:val="691E54AA"/>
    <w:rsid w:val="69287B7C"/>
    <w:rsid w:val="693A50E9"/>
    <w:rsid w:val="6964684B"/>
    <w:rsid w:val="6A231162"/>
    <w:rsid w:val="6A76008C"/>
    <w:rsid w:val="6C3C26C1"/>
    <w:rsid w:val="6C782337"/>
    <w:rsid w:val="6D501D73"/>
    <w:rsid w:val="6E72161D"/>
    <w:rsid w:val="6EA32444"/>
    <w:rsid w:val="6EB26FB4"/>
    <w:rsid w:val="6ED70DA5"/>
    <w:rsid w:val="6FD6078C"/>
    <w:rsid w:val="6FE71A59"/>
    <w:rsid w:val="6FFE43F3"/>
    <w:rsid w:val="700C3083"/>
    <w:rsid w:val="709E6C91"/>
    <w:rsid w:val="70BA2DAD"/>
    <w:rsid w:val="713E6C15"/>
    <w:rsid w:val="72021326"/>
    <w:rsid w:val="7212616F"/>
    <w:rsid w:val="725A28DE"/>
    <w:rsid w:val="725A75F0"/>
    <w:rsid w:val="72880246"/>
    <w:rsid w:val="72DD1995"/>
    <w:rsid w:val="7344514B"/>
    <w:rsid w:val="734E6A34"/>
    <w:rsid w:val="73B423ED"/>
    <w:rsid w:val="73ED52F4"/>
    <w:rsid w:val="740A59BF"/>
    <w:rsid w:val="75261266"/>
    <w:rsid w:val="754C2224"/>
    <w:rsid w:val="757B55E2"/>
    <w:rsid w:val="75AE7439"/>
    <w:rsid w:val="76795CEB"/>
    <w:rsid w:val="77AC7069"/>
    <w:rsid w:val="786B7AD8"/>
    <w:rsid w:val="78ED777F"/>
    <w:rsid w:val="78FF4BC2"/>
    <w:rsid w:val="794B33E1"/>
    <w:rsid w:val="79C72B61"/>
    <w:rsid w:val="7A330C99"/>
    <w:rsid w:val="7A4C25CA"/>
    <w:rsid w:val="7AAC35E7"/>
    <w:rsid w:val="7B336FE0"/>
    <w:rsid w:val="7B500E0C"/>
    <w:rsid w:val="7BC207FA"/>
    <w:rsid w:val="7BDD57E6"/>
    <w:rsid w:val="7C565B54"/>
    <w:rsid w:val="7CC57E37"/>
    <w:rsid w:val="7D136792"/>
    <w:rsid w:val="7D846534"/>
    <w:rsid w:val="7EC80156"/>
    <w:rsid w:val="7ECF2F33"/>
    <w:rsid w:val="7EEF2B4B"/>
    <w:rsid w:val="7F2547FC"/>
    <w:rsid w:val="7FA26477"/>
    <w:rsid w:val="7FE85321"/>
    <w:rsid w:val="7F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2018-10-04T07:35:00Z</dcterms:created>
  <dc:creator>RZ2</dc:creator>
  <cp:lastModifiedBy>RZ2</cp:lastModifiedBy>
  <dcterms:modified xsi:type="dcterms:W3CDTF">2018-11-07T13:09:30Z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