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Техническое задание на устройство для преодоления лестниц человеком, находящимся в кресле-коляске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br w:type="page"/>
      </w:r>
    </w:p>
    <w:tbl>
      <w:tblPr>
        <w:tblStyle w:val="4"/>
        <w:tblW w:w="8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6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yellow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ru-RU"/>
              </w:rPr>
              <w:t>Наименование товара</w:t>
            </w:r>
          </w:p>
        </w:tc>
        <w:tc>
          <w:tcPr>
            <w:tcW w:w="670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yellow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ru-RU"/>
              </w:rPr>
              <w:t>Требования к товару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1" w:hRule="atLeast"/>
        </w:trPr>
        <w:tc>
          <w:tcPr>
            <w:tcW w:w="184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ru-RU"/>
              </w:rPr>
              <w:t>Устройство для преодоления лестниц человеком, находящимся в кресле-коляске</w:t>
            </w:r>
          </w:p>
        </w:tc>
        <w:tc>
          <w:tcPr>
            <w:tcW w:w="6705" w:type="dxa"/>
          </w:tcPr>
          <w:p>
            <w:pPr>
              <w:widowControl w:val="0"/>
              <w:ind w:firstLine="300" w:firstLineChars="15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Устройство для преодоления лестниц человеком, находящимся в кресле-коляске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(далее устройство) должно иметь следующие функции: 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Фиксирования коляски с находящимся в ней человеком;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Перемещения по ступеням;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Непрерывного движения, активируемого с помощью элемента управления;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Аварийной остановки мотора с помощью кнопки;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Изменения угла наклона стойки управления;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Изменения высоты расположения штанги для фиксации коляски;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Индикация уровня заряда аккумулятора;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Выбора направления движения при активации с помощью элемента управления;</w:t>
            </w:r>
          </w:p>
          <w:p>
            <w:pPr>
              <w:widowControl w:val="0"/>
              <w:ind w:firstLine="300" w:firstLineChars="15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ru-RU"/>
              </w:rPr>
            </w:pPr>
          </w:p>
          <w:p>
            <w:pPr>
              <w:widowControl w:val="0"/>
              <w:ind w:firstLine="300" w:firstLineChars="15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ru-RU"/>
              </w:rPr>
              <w:t xml:space="preserve">Устройство должно быть выполнено в виде электромеханической системы, в состав которой входит: стойка управления; гусеницы; панель с элементами для управления устройством, подголовник, штанга для фиксации коляски, фиксаторы для ручек коляски, опоры для колёс кресла, встроенный, автономный и перезаряжаемый источник питания, панель управления с ключом для активации электроники устройства, вал для ручного перемещения устройства.  </w:t>
            </w:r>
          </w:p>
          <w:p>
            <w:pPr>
              <w:widowControl w:val="0"/>
              <w:ind w:firstLine="300" w:firstLineChars="15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ru-RU"/>
              </w:rPr>
            </w:pPr>
          </w:p>
          <w:p>
            <w:pPr>
              <w:widowControl w:val="0"/>
              <w:ind w:firstLine="300" w:firstLineChars="15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ru-RU"/>
              </w:rPr>
              <w:t>Стойка управления должна иметь рукоятки, установленные в её верхней части на фиксированной высоте от пола. Панель с элементами для управления устройством должна быть установлена между рукоятками устройства. Гусеницы должны служить в качестве опоры и средства перемещения устройства по лестнице. Подголовник должен быть установлен под рукоятками для обеспечения комфортного упора головы. Ниже подголовника должна располагаться штанга для фиксации коляски с закреплёнными на её концах фиксаторами для ручек коляски. Устройство должно иметь колёса для перемещения и поворотов устройства на горизонтальной поверхности без использования гусениц. Устройство должно иметь разъём для зарядки источника питания и ремни безопасности для пассажира.</w:t>
            </w:r>
          </w:p>
          <w:p>
            <w:pPr>
              <w:widowControl w:val="0"/>
              <w:ind w:firstLine="300" w:firstLineChars="15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ru-RU"/>
              </w:rPr>
              <w:t xml:space="preserve"> 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 xml:space="preserve">   Технические характеристики:</w:t>
            </w:r>
          </w:p>
          <w:p>
            <w:pPr>
              <w:widowControl w:val="0"/>
              <w:numPr>
                <w:ilvl w:val="0"/>
                <w:numId w:val="2"/>
              </w:numPr>
              <w:tabs>
                <w:tab w:val="clear" w:pos="420"/>
              </w:tabs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Время зарядки аккумулятора: не более 8 часов;</w:t>
            </w:r>
          </w:p>
          <w:p>
            <w:pPr>
              <w:widowControl w:val="0"/>
              <w:numPr>
                <w:ilvl w:val="0"/>
                <w:numId w:val="2"/>
              </w:numPr>
              <w:tabs>
                <w:tab w:val="clear" w:pos="420"/>
              </w:tabs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Количество ступеней индикации заряда аккумулятора: не менее 3;</w:t>
            </w:r>
          </w:p>
          <w:p>
            <w:pPr>
              <w:widowControl w:val="0"/>
              <w:numPr>
                <w:ilvl w:val="0"/>
                <w:numId w:val="2"/>
              </w:numPr>
              <w:tabs>
                <w:tab w:val="clear" w:pos="420"/>
              </w:tabs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габаритные размеры устройства в сборе, мм: от 620 до 660 х от 1260 до 1280 х от 980 до 1020;</w:t>
            </w:r>
          </w:p>
          <w:p>
            <w:pPr>
              <w:widowControl w:val="0"/>
              <w:numPr>
                <w:ilvl w:val="0"/>
                <w:numId w:val="2"/>
              </w:numPr>
              <w:tabs>
                <w:tab w:val="clear" w:pos="420"/>
              </w:tabs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Размер основания, мм: от 300 до 320 х от 940 до 960 х от 295 до 315;</w:t>
            </w:r>
          </w:p>
          <w:p>
            <w:pPr>
              <w:widowControl w:val="0"/>
              <w:numPr>
                <w:ilvl w:val="0"/>
                <w:numId w:val="2"/>
              </w:numPr>
              <w:tabs>
                <w:tab w:val="clear" w:pos="420"/>
              </w:tabs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Размер рулевой стойки, мм: от 630 до 650 х от 1060 до 1080 х от 360 до 380;</w:t>
            </w:r>
          </w:p>
          <w:p>
            <w:pPr>
              <w:widowControl w:val="0"/>
              <w:numPr>
                <w:ilvl w:val="0"/>
                <w:numId w:val="2"/>
              </w:numPr>
              <w:tabs>
                <w:tab w:val="clear" w:pos="420"/>
              </w:tabs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Вес устройства, кг: не более 45;</w:t>
            </w:r>
          </w:p>
          <w:p>
            <w:pPr>
              <w:widowControl w:val="0"/>
              <w:numPr>
                <w:ilvl w:val="0"/>
                <w:numId w:val="2"/>
              </w:numPr>
              <w:tabs>
                <w:tab w:val="clear" w:pos="420"/>
              </w:tabs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Скорость подъёма по лестнице, м/мин: не менее 5,8;</w:t>
            </w:r>
          </w:p>
          <w:p>
            <w:pPr>
              <w:widowControl w:val="0"/>
              <w:numPr>
                <w:ilvl w:val="0"/>
                <w:numId w:val="2"/>
              </w:numPr>
              <w:tabs>
                <w:tab w:val="clear" w:pos="420"/>
              </w:tabs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 xml:space="preserve">Скорость спуска по лестнице, м/мин: не менее 8,8; </w:t>
            </w:r>
          </w:p>
          <w:p>
            <w:pPr>
              <w:widowControl w:val="0"/>
              <w:numPr>
                <w:ilvl w:val="0"/>
                <w:numId w:val="2"/>
              </w:numPr>
              <w:tabs>
                <w:tab w:val="clear" w:pos="420"/>
              </w:tabs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Грузоподъёмность, кг: не менее 160;</w:t>
            </w:r>
          </w:p>
          <w:p>
            <w:pPr>
              <w:widowControl w:val="0"/>
              <w:numPr>
                <w:ilvl w:val="0"/>
                <w:numId w:val="2"/>
              </w:numPr>
              <w:tabs>
                <w:tab w:val="clear" w:pos="420"/>
              </w:tabs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Максимальный угол наклона лестницы для осуществления подъёма или спуска, градус: 35;</w:t>
            </w:r>
          </w:p>
          <w:p>
            <w:pPr>
              <w:widowControl w:val="0"/>
              <w:numPr>
                <w:ilvl w:val="0"/>
                <w:numId w:val="2"/>
              </w:numPr>
              <w:tabs>
                <w:tab w:val="clear" w:pos="420"/>
              </w:tabs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Минимальная температура при эксплуатации: не выше -20 градусов Цельсия;</w:t>
            </w:r>
          </w:p>
          <w:p>
            <w:pPr>
              <w:widowControl w:val="0"/>
              <w:numPr>
                <w:ilvl w:val="0"/>
                <w:numId w:val="2"/>
              </w:numPr>
              <w:tabs>
                <w:tab w:val="clear" w:pos="420"/>
              </w:tabs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 xml:space="preserve">Максимальная температура при эксплуатации: не ниже +50 градусов Цельсия; </w:t>
            </w:r>
          </w:p>
          <w:p>
            <w:pPr>
              <w:widowControl w:val="0"/>
              <w:numPr>
                <w:ilvl w:val="0"/>
                <w:numId w:val="2"/>
              </w:numPr>
              <w:tabs>
                <w:tab w:val="clear" w:pos="420"/>
              </w:tabs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Мощность двигателя постоянного тока: не менее 200 ватт;</w:t>
            </w:r>
            <w:bookmarkStart w:id="0" w:name="_GoBack"/>
            <w:bookmarkEnd w:id="0"/>
          </w:p>
        </w:tc>
      </w:tr>
    </w:tbl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2CF6BC"/>
    <w:multiLevelType w:val="singleLevel"/>
    <w:tmpl w:val="A92CF6BC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77664804"/>
    <w:multiLevelType w:val="singleLevel"/>
    <w:tmpl w:val="77664804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A13DE"/>
    <w:rsid w:val="02BB2E4D"/>
    <w:rsid w:val="03E128DF"/>
    <w:rsid w:val="043A4255"/>
    <w:rsid w:val="099A0180"/>
    <w:rsid w:val="19CD02DD"/>
    <w:rsid w:val="1ABB0478"/>
    <w:rsid w:val="1CFA13DE"/>
    <w:rsid w:val="1F744586"/>
    <w:rsid w:val="320C25A0"/>
    <w:rsid w:val="35C92587"/>
    <w:rsid w:val="3ED0522C"/>
    <w:rsid w:val="4330506D"/>
    <w:rsid w:val="46857E1E"/>
    <w:rsid w:val="4D1C4AFC"/>
    <w:rsid w:val="50C84BBF"/>
    <w:rsid w:val="58066F4E"/>
    <w:rsid w:val="593320F7"/>
    <w:rsid w:val="5C96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Office_10.2.0.7587_F1E327BC-269C-435d-A152-05C5408002CA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2019-01-15T13:00:00Z</dcterms:created>
  <dc:creator>RZ2</dc:creator>
  <cp:lastModifiedBy>RZ2</cp:lastModifiedBy>
  <dcterms:modified xsi:type="dcterms:W3CDTF">2019-01-17T05:01:16Z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1049-10.2.0.7587</vt:lpwstr>
  </property>
</Properties>
</file>